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67" w:rsidRPr="00A00F62" w:rsidRDefault="007C5267" w:rsidP="007C5267">
      <w:pPr>
        <w:ind w:right="-143"/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-127000</wp:posOffset>
            </wp:positionV>
            <wp:extent cx="485775" cy="53213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267" w:rsidRPr="00A00F62" w:rsidRDefault="007C5267" w:rsidP="007C5267">
      <w:pPr>
        <w:ind w:right="-143"/>
        <w:jc w:val="center"/>
        <w:rPr>
          <w:b/>
          <w:sz w:val="32"/>
          <w:szCs w:val="32"/>
        </w:rPr>
      </w:pPr>
    </w:p>
    <w:p w:rsidR="006717A1" w:rsidRPr="006717A1" w:rsidRDefault="006717A1" w:rsidP="006717A1">
      <w:pPr>
        <w:jc w:val="center"/>
        <w:rPr>
          <w:b/>
          <w:sz w:val="32"/>
          <w:szCs w:val="32"/>
        </w:rPr>
      </w:pPr>
      <w:r w:rsidRPr="006717A1">
        <w:rPr>
          <w:b/>
          <w:sz w:val="32"/>
          <w:szCs w:val="32"/>
        </w:rPr>
        <w:t>Совет депутатов Спасского муниципального округа</w:t>
      </w:r>
    </w:p>
    <w:p w:rsidR="006717A1" w:rsidRPr="006717A1" w:rsidRDefault="006717A1" w:rsidP="006717A1">
      <w:pPr>
        <w:jc w:val="center"/>
        <w:rPr>
          <w:b/>
          <w:sz w:val="32"/>
          <w:szCs w:val="32"/>
        </w:rPr>
      </w:pPr>
      <w:r w:rsidRPr="006717A1">
        <w:rPr>
          <w:b/>
          <w:sz w:val="32"/>
          <w:szCs w:val="32"/>
        </w:rPr>
        <w:t>Нижегородской области</w:t>
      </w:r>
    </w:p>
    <w:p w:rsidR="007C5267" w:rsidRPr="002232AC" w:rsidRDefault="006717A1" w:rsidP="002232AC">
      <w:pPr>
        <w:jc w:val="center"/>
        <w:rPr>
          <w:b/>
          <w:sz w:val="52"/>
          <w:szCs w:val="52"/>
        </w:rPr>
      </w:pPr>
      <w:r w:rsidRPr="003F1C50"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7C5267" w:rsidRPr="00A00F62" w:rsidTr="00921C95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7C5267" w:rsidRPr="00A00F62" w:rsidRDefault="007C5267" w:rsidP="00921C95">
            <w:pPr>
              <w:tabs>
                <w:tab w:val="left" w:pos="7960"/>
              </w:tabs>
            </w:pPr>
          </w:p>
          <w:p w:rsidR="007C5267" w:rsidRPr="00A00F62" w:rsidRDefault="007C5267" w:rsidP="00921C95">
            <w:pPr>
              <w:tabs>
                <w:tab w:val="left" w:pos="7960"/>
              </w:tabs>
            </w:pPr>
            <w:r w:rsidRPr="00A00F62">
              <w:t xml:space="preserve">от </w:t>
            </w:r>
            <w:r w:rsidR="002232AC">
              <w:t>27 октября</w:t>
            </w:r>
            <w:r w:rsidRPr="00A00F62">
              <w:t xml:space="preserve"> 20</w:t>
            </w:r>
            <w:r w:rsidR="00A12470">
              <w:t>2</w:t>
            </w:r>
            <w:r w:rsidR="006717A1">
              <w:t>3</w:t>
            </w:r>
            <w:r w:rsidRPr="00A00F62">
              <w:t xml:space="preserve">  </w:t>
            </w:r>
            <w:r w:rsidR="003F1C50">
              <w:t xml:space="preserve">                                                                                              </w:t>
            </w:r>
            <w:r w:rsidR="002232AC">
              <w:t xml:space="preserve">                         </w:t>
            </w:r>
            <w:r w:rsidRPr="00A00F62">
              <w:t xml:space="preserve">№ </w:t>
            </w:r>
            <w:r w:rsidR="002232AC">
              <w:t>102</w:t>
            </w:r>
          </w:p>
          <w:p w:rsidR="002232AC" w:rsidRPr="00A00F62" w:rsidRDefault="002232AC" w:rsidP="00921C95">
            <w:pPr>
              <w:tabs>
                <w:tab w:val="left" w:pos="7960"/>
              </w:tabs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"/>
              <w:gridCol w:w="9105"/>
              <w:gridCol w:w="426"/>
            </w:tblGrid>
            <w:tr w:rsidR="007C5267" w:rsidRPr="00A00F62" w:rsidTr="00F65472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5267" w:rsidRPr="00A00F62" w:rsidRDefault="007C5267" w:rsidP="00921C95">
                  <w:pPr>
                    <w:jc w:val="center"/>
                  </w:pPr>
                  <w:r w:rsidRPr="00A00F62">
                    <w:sym w:font="Symbol" w:char="00E9"/>
                  </w:r>
                </w:p>
              </w:tc>
              <w:tc>
                <w:tcPr>
                  <w:tcW w:w="91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4EE2" w:rsidRDefault="002C34FC" w:rsidP="002C4EE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информации </w:t>
                  </w:r>
                  <w:r w:rsidR="002C4EE2">
                    <w:rPr>
                      <w:b/>
                    </w:rPr>
                    <w:t xml:space="preserve">о подготовке объектов жилищно-коммунального хозяйства, топливно-энергетического комплекса, социальной сферы, автомобильных дорог, находящихся в собственности Спасского муниципального округа </w:t>
                  </w:r>
                </w:p>
                <w:p w:rsidR="002C4EE2" w:rsidRDefault="002C4EE2" w:rsidP="002C4EE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к осенне-зимнему периоду 2023-2024 </w:t>
                  </w:r>
                  <w:r w:rsidR="003F1C50">
                    <w:rPr>
                      <w:b/>
                    </w:rPr>
                    <w:t>годов</w:t>
                  </w:r>
                </w:p>
                <w:p w:rsidR="007C5267" w:rsidRPr="00A00F62" w:rsidRDefault="007C5267" w:rsidP="002C34F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5267" w:rsidRPr="00A00F62" w:rsidRDefault="007C5267" w:rsidP="00921C95">
                  <w:pPr>
                    <w:jc w:val="center"/>
                  </w:pPr>
                  <w:r w:rsidRPr="00A00F62">
                    <w:sym w:font="Symbol" w:char="00F9"/>
                  </w:r>
                </w:p>
              </w:tc>
            </w:tr>
          </w:tbl>
          <w:p w:rsidR="007C5267" w:rsidRPr="00A00F62" w:rsidRDefault="007C5267" w:rsidP="00921C95"/>
        </w:tc>
      </w:tr>
    </w:tbl>
    <w:p w:rsidR="0089176A" w:rsidRDefault="007C5267" w:rsidP="003F1C50">
      <w:pPr>
        <w:ind w:firstLine="709"/>
        <w:jc w:val="both"/>
      </w:pPr>
      <w:r w:rsidRPr="00A00F62">
        <w:t xml:space="preserve">Заслушав и обсудив </w:t>
      </w:r>
      <w:r w:rsidR="0089176A">
        <w:t>информацию</w:t>
      </w:r>
      <w:r w:rsidRPr="00A00F62">
        <w:t xml:space="preserve"> </w:t>
      </w:r>
      <w:r w:rsidR="001A0669">
        <w:t xml:space="preserve">заместителя </w:t>
      </w:r>
      <w:r w:rsidR="002C34FC">
        <w:t xml:space="preserve">начальника управления по строительству, энергетике, транспорту, жилищно-коммунальному хозяйству и благоустройству </w:t>
      </w:r>
      <w:r w:rsidR="00547AAF">
        <w:t>администрации Спасского муниципального округа</w:t>
      </w:r>
      <w:r w:rsidR="00D90761">
        <w:t xml:space="preserve"> Т.П.Грачевой</w:t>
      </w:r>
      <w:r w:rsidRPr="00A00F62">
        <w:t xml:space="preserve"> </w:t>
      </w:r>
      <w:r w:rsidR="002C4EE2">
        <w:t>о</w:t>
      </w:r>
      <w:r w:rsidR="002C4EE2" w:rsidRPr="002C4EE2">
        <w:t xml:space="preserve"> подготовке объектов жилищно-коммунального хозяйства, топливно-энергетического комплекса, социальной сферы, автомобильных дорог, находящихся в собственности Спасского муниципального округа к осен</w:t>
      </w:r>
      <w:r w:rsidR="003F1C50">
        <w:t>не-зимнему периоду 2023-2024 годов,</w:t>
      </w:r>
    </w:p>
    <w:p w:rsidR="007C5267" w:rsidRPr="00A00F62" w:rsidRDefault="006717A1" w:rsidP="003F1C50">
      <w:pPr>
        <w:ind w:firstLine="709"/>
        <w:jc w:val="both"/>
        <w:rPr>
          <w:b/>
        </w:rPr>
      </w:pPr>
      <w:r>
        <w:t>Совет депутатов</w:t>
      </w:r>
      <w:r w:rsidR="001A0669">
        <w:t xml:space="preserve"> </w:t>
      </w:r>
      <w:r>
        <w:t>округа</w:t>
      </w:r>
      <w:r w:rsidR="001A0669">
        <w:t xml:space="preserve"> </w:t>
      </w:r>
      <w:proofErr w:type="spellStart"/>
      <w:proofErr w:type="gramStart"/>
      <w:r w:rsidR="007C5267" w:rsidRPr="00A00F62">
        <w:rPr>
          <w:b/>
        </w:rPr>
        <w:t>р</w:t>
      </w:r>
      <w:proofErr w:type="spellEnd"/>
      <w:proofErr w:type="gramEnd"/>
      <w:r w:rsidR="007C5267" w:rsidRPr="00A00F62">
        <w:rPr>
          <w:b/>
        </w:rPr>
        <w:t xml:space="preserve"> е </w:t>
      </w:r>
      <w:proofErr w:type="spellStart"/>
      <w:r w:rsidR="007C5267" w:rsidRPr="00A00F62">
        <w:rPr>
          <w:b/>
        </w:rPr>
        <w:t>ш</w:t>
      </w:r>
      <w:proofErr w:type="spellEnd"/>
      <w:r w:rsidR="007C5267" w:rsidRPr="00A00F62">
        <w:rPr>
          <w:b/>
        </w:rPr>
        <w:t xml:space="preserve"> а е т:</w:t>
      </w:r>
    </w:p>
    <w:p w:rsidR="0089176A" w:rsidRPr="003F1C50" w:rsidRDefault="007C5267" w:rsidP="003F1C50">
      <w:pPr>
        <w:ind w:firstLine="709"/>
        <w:jc w:val="both"/>
        <w:rPr>
          <w:b/>
        </w:rPr>
      </w:pPr>
      <w:r w:rsidRPr="00A00F62">
        <w:t xml:space="preserve">1. </w:t>
      </w:r>
      <w:r w:rsidR="0089176A">
        <w:t xml:space="preserve">Информацию о </w:t>
      </w:r>
      <w:r w:rsidR="002C4EE2" w:rsidRPr="002C4EE2">
        <w:t>подготовке объектов жилищно-коммунального хозяйства, топливно-энергетического комплекса, социальной сферы, автомобильных дорог, находящихся в собственности Спасского муниципального округа к осенне-зимнему периоду 2023-2024</w:t>
      </w:r>
      <w:r w:rsidR="003F1C50">
        <w:t xml:space="preserve"> годов</w:t>
      </w:r>
      <w:r w:rsidR="002232AC">
        <w:t xml:space="preserve"> </w:t>
      </w:r>
      <w:r w:rsidR="0089176A">
        <w:t>принять к сведению.</w:t>
      </w:r>
    </w:p>
    <w:p w:rsidR="007C5267" w:rsidRPr="00A00F62" w:rsidRDefault="007C5267" w:rsidP="003F1C50">
      <w:pPr>
        <w:ind w:firstLine="709"/>
        <w:jc w:val="both"/>
      </w:pPr>
      <w:r w:rsidRPr="00A00F62">
        <w:t>2. Настоящее решение вступает в силу со дня его подписания.</w:t>
      </w:r>
    </w:p>
    <w:p w:rsidR="0089176A" w:rsidRDefault="0089176A" w:rsidP="00D90761">
      <w:pPr>
        <w:jc w:val="both"/>
      </w:pPr>
      <w:r>
        <w:t xml:space="preserve">            </w:t>
      </w:r>
    </w:p>
    <w:p w:rsidR="007C5267" w:rsidRPr="00A00F62" w:rsidRDefault="007C5267" w:rsidP="007C5267">
      <w:pPr>
        <w:ind w:firstLine="720"/>
        <w:jc w:val="both"/>
      </w:pPr>
    </w:p>
    <w:p w:rsidR="007C5267" w:rsidRPr="00A00F62" w:rsidRDefault="007C5267" w:rsidP="007C5267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0"/>
        <w:gridCol w:w="4117"/>
      </w:tblGrid>
      <w:tr w:rsidR="00607C4D" w:rsidRPr="00201E94" w:rsidTr="00CF0696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3F1C50" w:rsidRDefault="006717A1" w:rsidP="006717A1">
            <w:pPr>
              <w:jc w:val="both"/>
            </w:pPr>
            <w:r>
              <w:t>Глава местного</w:t>
            </w:r>
          </w:p>
          <w:p w:rsidR="006717A1" w:rsidRDefault="006717A1" w:rsidP="006717A1">
            <w:pPr>
              <w:jc w:val="both"/>
            </w:pPr>
            <w:r>
              <w:t xml:space="preserve">самоуправления округа </w:t>
            </w:r>
          </w:p>
          <w:p w:rsidR="00607C4D" w:rsidRPr="000A7C35" w:rsidRDefault="006717A1" w:rsidP="006717A1">
            <w:pPr>
              <w:jc w:val="both"/>
            </w:pPr>
            <w:r>
              <w:t>Т.В. Бирюкова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3F1C50" w:rsidRDefault="006717A1" w:rsidP="006717A1">
            <w:pPr>
              <w:ind w:left="233"/>
              <w:jc w:val="both"/>
            </w:pPr>
            <w:r>
              <w:t xml:space="preserve">Председатель </w:t>
            </w:r>
          </w:p>
          <w:p w:rsidR="006717A1" w:rsidRDefault="006717A1" w:rsidP="003F1C50">
            <w:pPr>
              <w:ind w:left="233"/>
              <w:jc w:val="both"/>
            </w:pPr>
            <w:r>
              <w:t xml:space="preserve">Совета депутатов округа </w:t>
            </w:r>
          </w:p>
          <w:p w:rsidR="00607C4D" w:rsidRPr="00201E94" w:rsidRDefault="006717A1" w:rsidP="006717A1">
            <w:pPr>
              <w:ind w:left="225"/>
            </w:pPr>
            <w:r>
              <w:t xml:space="preserve">Р.А. Салихжанов </w:t>
            </w:r>
          </w:p>
        </w:tc>
      </w:tr>
    </w:tbl>
    <w:p w:rsidR="00AB25DB" w:rsidRDefault="00AB25DB" w:rsidP="00AB25DB"/>
    <w:p w:rsidR="007C5267" w:rsidRPr="00A00F62" w:rsidRDefault="007C5267" w:rsidP="007C5267"/>
    <w:p w:rsidR="007C5267" w:rsidRDefault="007C5267" w:rsidP="007C5267"/>
    <w:p w:rsidR="007C5267" w:rsidRDefault="007C5267" w:rsidP="007C5267"/>
    <w:p w:rsidR="009A610C" w:rsidRDefault="009A610C" w:rsidP="007C5267"/>
    <w:p w:rsidR="009A610C" w:rsidRDefault="009A610C" w:rsidP="007C5267"/>
    <w:p w:rsidR="009A610C" w:rsidRDefault="009A610C" w:rsidP="007C5267"/>
    <w:p w:rsidR="009A610C" w:rsidRDefault="009A610C" w:rsidP="007C5267"/>
    <w:p w:rsidR="009A610C" w:rsidRDefault="009A610C" w:rsidP="009A610C">
      <w:pPr>
        <w:pStyle w:val="a8"/>
        <w:spacing w:before="0" w:beforeAutospacing="0" w:after="0"/>
        <w:contextualSpacing/>
      </w:pPr>
    </w:p>
    <w:p w:rsidR="00CD1D69" w:rsidRDefault="00CD1D69"/>
    <w:p w:rsidR="002232AC" w:rsidRDefault="002232AC"/>
    <w:p w:rsidR="002232AC" w:rsidRDefault="002232AC"/>
    <w:p w:rsidR="002232AC" w:rsidRDefault="002232AC"/>
    <w:p w:rsidR="002232AC" w:rsidRDefault="002232AC"/>
    <w:p w:rsidR="002232AC" w:rsidRDefault="002232AC"/>
    <w:p w:rsidR="002232AC" w:rsidRDefault="002232AC"/>
    <w:p w:rsidR="002232AC" w:rsidRDefault="002232AC">
      <w:pPr>
        <w:rPr>
          <w:lang w:val="en-US"/>
        </w:rPr>
      </w:pPr>
    </w:p>
    <w:p w:rsidR="001A44A0" w:rsidRPr="001A44A0" w:rsidRDefault="001A44A0">
      <w:pPr>
        <w:rPr>
          <w:lang w:val="en-US"/>
        </w:rPr>
      </w:pPr>
    </w:p>
    <w:p w:rsidR="002232AC" w:rsidRPr="001A44A0" w:rsidRDefault="002232AC">
      <w:pPr>
        <w:rPr>
          <w:lang w:val="en-US"/>
        </w:rPr>
      </w:pPr>
    </w:p>
    <w:p w:rsidR="002232AC" w:rsidRPr="00153345" w:rsidRDefault="002232AC" w:rsidP="002232AC">
      <w:pPr>
        <w:tabs>
          <w:tab w:val="left" w:pos="0"/>
          <w:tab w:val="left" w:pos="709"/>
        </w:tabs>
        <w:jc w:val="center"/>
        <w:rPr>
          <w:b/>
        </w:rPr>
      </w:pPr>
      <w:r w:rsidRPr="00153345">
        <w:rPr>
          <w:b/>
        </w:rPr>
        <w:lastRenderedPageBreak/>
        <w:t>Информация</w:t>
      </w:r>
    </w:p>
    <w:p w:rsidR="005B403A" w:rsidRDefault="002232AC" w:rsidP="002232AC">
      <w:pPr>
        <w:tabs>
          <w:tab w:val="left" w:pos="0"/>
          <w:tab w:val="left" w:pos="709"/>
        </w:tabs>
        <w:jc w:val="center"/>
        <w:rPr>
          <w:b/>
        </w:rPr>
      </w:pPr>
      <w:r w:rsidRPr="00153345">
        <w:rPr>
          <w:b/>
        </w:rPr>
        <w:t xml:space="preserve">о подготовке жилищно-коммунального хозяйства, топливно-энергетического комплекса, объектов социальной сферы, автомобильных дорог </w:t>
      </w:r>
    </w:p>
    <w:p w:rsidR="002232AC" w:rsidRPr="00153345" w:rsidRDefault="005B403A" w:rsidP="002232AC">
      <w:pPr>
        <w:tabs>
          <w:tab w:val="left" w:pos="0"/>
          <w:tab w:val="left" w:pos="709"/>
        </w:tabs>
        <w:jc w:val="center"/>
        <w:rPr>
          <w:b/>
        </w:rPr>
      </w:pPr>
      <w:r>
        <w:rPr>
          <w:b/>
        </w:rPr>
        <w:t xml:space="preserve">к </w:t>
      </w:r>
      <w:r w:rsidR="002232AC" w:rsidRPr="00153345">
        <w:rPr>
          <w:b/>
        </w:rPr>
        <w:t>осенне-зимнему периоду 2023-2024 годов</w:t>
      </w:r>
    </w:p>
    <w:p w:rsidR="002232AC" w:rsidRPr="00153345" w:rsidRDefault="002232AC" w:rsidP="002232AC">
      <w:pPr>
        <w:tabs>
          <w:tab w:val="left" w:pos="0"/>
          <w:tab w:val="left" w:pos="709"/>
        </w:tabs>
        <w:jc w:val="center"/>
        <w:rPr>
          <w:b/>
        </w:rPr>
      </w:pPr>
    </w:p>
    <w:p w:rsidR="002232AC" w:rsidRPr="0009021F" w:rsidRDefault="002232AC" w:rsidP="002232AC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21F">
        <w:rPr>
          <w:rFonts w:ascii="Times New Roman" w:hAnsi="Times New Roman" w:cs="Times New Roman"/>
          <w:b/>
          <w:sz w:val="24"/>
          <w:szCs w:val="24"/>
          <w:lang w:val="en-US"/>
        </w:rPr>
        <w:t>Общее</w:t>
      </w:r>
      <w:proofErr w:type="spellEnd"/>
    </w:p>
    <w:p w:rsidR="002232AC" w:rsidRPr="002232AC" w:rsidRDefault="002232AC" w:rsidP="002232AC">
      <w:pPr>
        <w:pBdr>
          <w:bottom w:val="single" w:sz="12" w:space="1" w:color="auto"/>
        </w:pBdr>
        <w:ind w:firstLine="709"/>
        <w:jc w:val="both"/>
      </w:pPr>
      <w:proofErr w:type="gramStart"/>
      <w:r w:rsidRPr="002232AC">
        <w:t>В целях обеспечения устойчивой работы жилищно – коммунального хозяйства, объектов социальной сферы и топливно-энергетического комплекса в осенне-зимний период 2023-2024 годов на территории Спасского муниципального округа было принято постановление администрации Спасского муниципального округа Нижегородской области от 30 мая 2023 г.  № 580 «О подготовке объектов жилищно-коммунального хозяйства, топливно-энергетического комплекса, социальной сферы, автомобильных дорог, находящихся в собственности Спасского муниципального округа к осенне-зимнему периоду 2023-2024</w:t>
      </w:r>
      <w:proofErr w:type="gramEnd"/>
      <w:r w:rsidRPr="002232AC">
        <w:t xml:space="preserve"> гг.»</w:t>
      </w:r>
      <w:r>
        <w:t>.</w:t>
      </w:r>
    </w:p>
    <w:p w:rsidR="002232AC" w:rsidRPr="002232AC" w:rsidRDefault="002232AC" w:rsidP="002232AC">
      <w:pPr>
        <w:pBdr>
          <w:bottom w:val="single" w:sz="12" w:space="1" w:color="auto"/>
        </w:pBdr>
        <w:ind w:firstLine="709"/>
        <w:jc w:val="both"/>
      </w:pPr>
      <w:r w:rsidRPr="002232AC">
        <w:t>Данным постановлением был утвержден:</w:t>
      </w:r>
    </w:p>
    <w:p w:rsidR="002232AC" w:rsidRPr="002232AC" w:rsidRDefault="005B403A" w:rsidP="002232AC">
      <w:pPr>
        <w:ind w:firstLine="709"/>
        <w:jc w:val="both"/>
      </w:pPr>
      <w:r>
        <w:t xml:space="preserve">- Состав комиссии </w:t>
      </w:r>
      <w:r w:rsidR="002232AC" w:rsidRPr="002232AC">
        <w:t xml:space="preserve">по проверке готовности жилищно-коммунального хозяйства, объектов социальной сферы, топливно-энергетического комплекса и автомобильных дорог к отопительному периоду; 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="005B403A">
        <w:t xml:space="preserve">Комплексный план мероприятий </w:t>
      </w:r>
      <w:r w:rsidRPr="002232AC">
        <w:t>по подготовке к осенне-зимнему периоду объектов жилищно-коммунального ко</w:t>
      </w:r>
      <w:r>
        <w:t xml:space="preserve">мплекса на территории Спасского муниципального </w:t>
      </w:r>
      <w:r w:rsidRPr="002232AC">
        <w:t>округа.</w:t>
      </w:r>
    </w:p>
    <w:p w:rsidR="002232AC" w:rsidRPr="002232AC" w:rsidRDefault="002232AC" w:rsidP="002232AC">
      <w:pPr>
        <w:ind w:firstLine="709"/>
        <w:jc w:val="both"/>
      </w:pPr>
      <w:r w:rsidRPr="002232AC">
        <w:t>В соответствии с утвержденным планом по подготовке объектов инженерной инфраструкту</w:t>
      </w:r>
      <w:r>
        <w:t xml:space="preserve">ры </w:t>
      </w:r>
      <w:r w:rsidRPr="002232AC">
        <w:t>к осенне-зимнему периоду были выполнены следующие мероприятия:</w:t>
      </w:r>
    </w:p>
    <w:p w:rsidR="002232AC" w:rsidRPr="002232AC" w:rsidRDefault="002232AC" w:rsidP="002232AC">
      <w:pPr>
        <w:ind w:firstLine="709"/>
        <w:jc w:val="both"/>
        <w:rPr>
          <w:b/>
        </w:rPr>
      </w:pPr>
      <w:r w:rsidRPr="002232AC">
        <w:t xml:space="preserve">- в сфере </w:t>
      </w:r>
      <w:r w:rsidRPr="002232AC">
        <w:rPr>
          <w:b/>
        </w:rPr>
        <w:t xml:space="preserve">Теплоснабжения. </w:t>
      </w:r>
    </w:p>
    <w:p w:rsidR="002232AC" w:rsidRPr="002232AC" w:rsidRDefault="002232AC" w:rsidP="002232AC">
      <w:pPr>
        <w:ind w:firstLine="709"/>
        <w:jc w:val="both"/>
      </w:pPr>
      <w:r w:rsidRPr="002232AC">
        <w:t>На территории Спасского муниципального округа 35 котельных, отапливающих объекты социальной сферы (учреждения образования, культуры и здравоохранения), из них 15 котельных, работающие на угле и 20 котельных - на природном газе.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В 2023 году были выполнены работы по газификации СДК </w:t>
      </w:r>
      <w:proofErr w:type="spellStart"/>
      <w:r w:rsidRPr="002232AC">
        <w:t>д</w:t>
      </w:r>
      <w:proofErr w:type="gramStart"/>
      <w:r w:rsidRPr="002232AC">
        <w:t>.Т</w:t>
      </w:r>
      <w:proofErr w:type="gramEnd"/>
      <w:r w:rsidRPr="002232AC">
        <w:t>урбанка</w:t>
      </w:r>
      <w:proofErr w:type="spellEnd"/>
      <w:r w:rsidRPr="002232AC">
        <w:t>. Перевод котельной с каменного угля на природный газ.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Весь </w:t>
      </w:r>
      <w:r w:rsidRPr="002232AC">
        <w:rPr>
          <w:b/>
        </w:rPr>
        <w:t>жилой фонд</w:t>
      </w:r>
      <w:r w:rsidRPr="002232AC">
        <w:t xml:space="preserve"> </w:t>
      </w:r>
      <w:r>
        <w:t>округ</w:t>
      </w:r>
      <w:r w:rsidRPr="002232AC">
        <w:t>а, включая многоквартирные дома, имеет индивидуальное поквартирное отопление.</w:t>
      </w:r>
    </w:p>
    <w:p w:rsidR="002232AC" w:rsidRPr="002232AC" w:rsidRDefault="002232AC" w:rsidP="002232AC">
      <w:pPr>
        <w:ind w:firstLine="709"/>
        <w:jc w:val="both"/>
      </w:pPr>
      <w:r w:rsidRPr="002232AC">
        <w:t>Централизованное отопление осуществляется только на территории с</w:t>
      </w:r>
      <w:proofErr w:type="gramStart"/>
      <w:r w:rsidRPr="002232AC">
        <w:t>.С</w:t>
      </w:r>
      <w:proofErr w:type="gramEnd"/>
      <w:r w:rsidRPr="002232AC">
        <w:t>пасское.</w:t>
      </w:r>
    </w:p>
    <w:p w:rsidR="002232AC" w:rsidRPr="002232AC" w:rsidRDefault="002232AC" w:rsidP="002232AC">
      <w:pPr>
        <w:ind w:firstLine="709"/>
        <w:jc w:val="both"/>
      </w:pPr>
      <w:r w:rsidRPr="002232AC">
        <w:rPr>
          <w:b/>
        </w:rPr>
        <w:t>2 (две)</w:t>
      </w:r>
      <w:r w:rsidRPr="002232AC">
        <w:t xml:space="preserve"> котельные оказывают услуги по централизованному теплоснабжению: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 - МУП «Спасское ЖКХ» и ГБПОУ «Спасский агропромышленный техникум».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="709"/>
        <w:jc w:val="both"/>
      </w:pPr>
      <w:r>
        <w:t xml:space="preserve">а) </w:t>
      </w:r>
      <w:r w:rsidRPr="002232AC">
        <w:t xml:space="preserve">МУП «Спасское ЖКХ», котельная №1 - отапливает здания </w:t>
      </w:r>
      <w:r>
        <w:t>Спасской средней школы, здание К</w:t>
      </w:r>
      <w:r w:rsidRPr="002232AC">
        <w:t>ультурно</w:t>
      </w:r>
      <w:r>
        <w:t xml:space="preserve"> </w:t>
      </w:r>
      <w:r w:rsidRPr="002232AC">
        <w:t>-</w:t>
      </w:r>
      <w:r>
        <w:t xml:space="preserve"> </w:t>
      </w:r>
      <w:proofErr w:type="spellStart"/>
      <w:r w:rsidRPr="002232AC">
        <w:t>досугового</w:t>
      </w:r>
      <w:proofErr w:type="spellEnd"/>
      <w:r w:rsidRPr="002232AC">
        <w:t xml:space="preserve"> центра, административные здания администрации округа</w:t>
      </w:r>
      <w:r>
        <w:t xml:space="preserve"> и </w:t>
      </w:r>
      <w:r w:rsidRPr="002232AC">
        <w:t xml:space="preserve">комплексного центра защиты населения Спасского </w:t>
      </w:r>
      <w:r>
        <w:t>муниципального округа</w:t>
      </w:r>
      <w:r w:rsidRPr="002232AC">
        <w:t xml:space="preserve">. 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="709"/>
        <w:jc w:val="both"/>
      </w:pPr>
      <w:r>
        <w:t xml:space="preserve">б) </w:t>
      </w:r>
      <w:r w:rsidRPr="002232AC">
        <w:t>Спасский агропромышленный техникум (ГБПОУ «Спасский АПТ»)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="709"/>
        <w:jc w:val="both"/>
      </w:pPr>
      <w:r w:rsidRPr="002232AC">
        <w:t xml:space="preserve"> – от  котельной техникума отапливаются: объекты Спасского агропромышленного техникума, </w:t>
      </w:r>
      <w:proofErr w:type="gramStart"/>
      <w:r w:rsidRPr="002232AC">
        <w:t>Спасская</w:t>
      </w:r>
      <w:proofErr w:type="gramEnd"/>
      <w:r w:rsidRPr="002232AC">
        <w:t xml:space="preserve"> ЦРБ и Дом милосердия. </w:t>
      </w:r>
    </w:p>
    <w:p w:rsidR="002232AC" w:rsidRPr="002232AC" w:rsidRDefault="002232AC" w:rsidP="002232AC">
      <w:pPr>
        <w:ind w:firstLine="709"/>
        <w:jc w:val="both"/>
      </w:pPr>
      <w:r w:rsidRPr="002232AC">
        <w:t>При подготовке котельных к отопительному периоду, работающих на природном газе, были проведены работы по текущему ремонту газового оборудования, поверке приборов. Заключены договора на поставку газа и получены допуски к работе котельных в отопительный период.</w:t>
      </w:r>
    </w:p>
    <w:p w:rsidR="002232AC" w:rsidRPr="002232AC" w:rsidRDefault="002232AC" w:rsidP="002232AC">
      <w:pPr>
        <w:ind w:firstLine="709"/>
        <w:jc w:val="both"/>
      </w:pPr>
      <w:r w:rsidRPr="002232AC">
        <w:t>При подготовке муниципальных котельных к отопительному периоду 2023-2024 гг., которые в качестве топлива используют  каменный уголь, централизованно проводи</w:t>
      </w:r>
      <w:r>
        <w:t>лся аукцион в электронной форме, по итогам которого</w:t>
      </w:r>
      <w:r w:rsidRPr="002232AC">
        <w:t xml:space="preserve"> был заключен муниципальный контракт с ООО «Восточная Угольная Компания». 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В соответствии с заключенными контрактами было завезено 159,0  тонн </w:t>
      </w:r>
      <w:r w:rsidRPr="002232AC">
        <w:rPr>
          <w:b/>
        </w:rPr>
        <w:t xml:space="preserve"> </w:t>
      </w:r>
      <w:r w:rsidRPr="002232AC">
        <w:t xml:space="preserve">каменного угля. Что составило 100 % от заявленной потребности на прохождение отопительного периода. 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Chars="294" w:firstLine="708"/>
        <w:jc w:val="both"/>
        <w:rPr>
          <w:b/>
        </w:rPr>
      </w:pPr>
      <w:r w:rsidRPr="002232AC">
        <w:rPr>
          <w:b/>
        </w:rPr>
        <w:t>Получение паспортов готовности  по теплоснабжающим организациям и потребителям тепловой энергии.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Chars="295" w:firstLine="708"/>
        <w:jc w:val="both"/>
      </w:pPr>
      <w:proofErr w:type="gramStart"/>
      <w:r w:rsidRPr="002232AC">
        <w:t>Согласно постано</w:t>
      </w:r>
      <w:r>
        <w:t xml:space="preserve">вления администрации округа от </w:t>
      </w:r>
      <w:r w:rsidRPr="002232AC">
        <w:t xml:space="preserve">23 августа 2023 года № 841 «О проведении проверки готовности теплоснабжающих организаций и потребителей тепловой энергии к отопительному периоду 2023-2024 годы» 28 августа текущего года, совместно с </w:t>
      </w:r>
      <w:r w:rsidRPr="002232AC">
        <w:lastRenderedPageBreak/>
        <w:t xml:space="preserve">представителем </w:t>
      </w:r>
      <w:proofErr w:type="spellStart"/>
      <w:r w:rsidRPr="002232AC">
        <w:t>Ростехнадзора</w:t>
      </w:r>
      <w:proofErr w:type="spellEnd"/>
      <w:r w:rsidRPr="002232AC">
        <w:t>, проведена проверка готовности теплоснабжающих организаций, осуществляющих теплоснабжение объектов соцкультбыта и потребителей тепловой энергии, в соответствии с утвержденным  графиком  проведения проверок  готовности.</w:t>
      </w:r>
      <w:proofErr w:type="gramEnd"/>
      <w:r w:rsidRPr="002232AC">
        <w:t xml:space="preserve"> На основании проведенных проверок выданы паспорта готовности теплоснабжающим организациям и потребителям тепловой энергии.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Chars="295" w:firstLine="708"/>
        <w:jc w:val="both"/>
      </w:pPr>
      <w:r w:rsidRPr="002232AC">
        <w:t xml:space="preserve">По утвержденному Волжско-Окским управлением </w:t>
      </w:r>
      <w:proofErr w:type="spellStart"/>
      <w:r w:rsidRPr="002232AC">
        <w:t>Ростехнадзора</w:t>
      </w:r>
      <w:proofErr w:type="spellEnd"/>
      <w:r w:rsidRPr="002232AC">
        <w:t xml:space="preserve"> графику проверок муниципальных образований Нижегородской области 26 сентября прошла проверка готовности Спасского муниципального округа к прохождению ОЗП 2023-2024 годов.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Chars="295" w:firstLine="708"/>
        <w:jc w:val="both"/>
      </w:pPr>
      <w:r w:rsidRPr="002232AC">
        <w:t>По итогам проведенной прове</w:t>
      </w:r>
      <w:r>
        <w:t xml:space="preserve">рки получен Паспорт готовности </w:t>
      </w:r>
      <w:r w:rsidRPr="002232AC">
        <w:t>округа к прохождению ОЗП.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="709"/>
        <w:jc w:val="both"/>
      </w:pPr>
      <w:r w:rsidRPr="002232AC">
        <w:rPr>
          <w:b/>
        </w:rPr>
        <w:t>В сфере Водоснабжения.</w:t>
      </w:r>
    </w:p>
    <w:p w:rsidR="002232AC" w:rsidRPr="002232AC" w:rsidRDefault="002232AC" w:rsidP="002232AC">
      <w:pPr>
        <w:ind w:firstLine="709"/>
        <w:jc w:val="both"/>
        <w:rPr>
          <w:b/>
        </w:rPr>
      </w:pPr>
      <w:proofErr w:type="gramStart"/>
      <w:r w:rsidRPr="002232AC">
        <w:t>Согласно перечня мероприятий, утвержденных Комплексным  планом капитального и текущего ремонтов объектов инженерной инфраструктуры, в рамках реализации мероприятий по проекту инициативного</w:t>
      </w:r>
      <w:r>
        <w:t xml:space="preserve"> </w:t>
      </w:r>
      <w:proofErr w:type="spellStart"/>
      <w:r>
        <w:t>бюджетирования</w:t>
      </w:r>
      <w:proofErr w:type="spellEnd"/>
      <w:r>
        <w:t xml:space="preserve"> «Вам решать» и </w:t>
      </w:r>
      <w:r w:rsidRPr="002232AC">
        <w:t>муниципальной программы «Улучшение качества водоснабжения населения и обеспечение надежной работы водопроводно-канализационного хозяйства населенных пунктов Спасского муниципального района на 2019-2023 годы», утвержденной постановлением администрации Спасского муниципального района Нижегородской области от 21 ноября 2018 года № 653 выполнены работы</w:t>
      </w:r>
      <w:proofErr w:type="gramEnd"/>
      <w:r w:rsidRPr="002232AC">
        <w:t xml:space="preserve"> по ремонту водопроводных сетей в населенных пунктах общей протяженностью 4,3 км</w:t>
      </w:r>
      <w:r w:rsidRPr="002232AC">
        <w:rPr>
          <w:b/>
        </w:rPr>
        <w:t>:</w:t>
      </w:r>
    </w:p>
    <w:p w:rsidR="002232AC" w:rsidRPr="002232AC" w:rsidRDefault="002232AC" w:rsidP="002232AC">
      <w:pPr>
        <w:ind w:firstLine="709"/>
        <w:jc w:val="both"/>
        <w:rPr>
          <w:b/>
        </w:rPr>
      </w:pPr>
    </w:p>
    <w:p w:rsidR="002232AC" w:rsidRPr="002232AC" w:rsidRDefault="002232AC" w:rsidP="002232AC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32AC">
        <w:rPr>
          <w:rFonts w:ascii="Times New Roman" w:hAnsi="Times New Roman" w:cs="Times New Roman"/>
          <w:sz w:val="24"/>
          <w:szCs w:val="24"/>
        </w:rPr>
        <w:t xml:space="preserve">- в с. </w:t>
      </w:r>
      <w:proofErr w:type="spellStart"/>
      <w:r w:rsidRPr="002232AC">
        <w:rPr>
          <w:rFonts w:ascii="Times New Roman" w:hAnsi="Times New Roman" w:cs="Times New Roman"/>
          <w:sz w:val="24"/>
          <w:szCs w:val="24"/>
        </w:rPr>
        <w:t>Вазьянка</w:t>
      </w:r>
      <w:proofErr w:type="spellEnd"/>
      <w:r w:rsidRPr="002232AC">
        <w:rPr>
          <w:rFonts w:ascii="Times New Roman" w:hAnsi="Times New Roman" w:cs="Times New Roman"/>
          <w:sz w:val="24"/>
          <w:szCs w:val="24"/>
        </w:rPr>
        <w:t xml:space="preserve"> выполнены работы по установке  водонапорной башни и ремонт водопроводной сети центральной системы водоснабжения по ул</w:t>
      </w:r>
      <w:proofErr w:type="gramStart"/>
      <w:r w:rsidRPr="002232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232AC">
        <w:rPr>
          <w:rFonts w:ascii="Times New Roman" w:hAnsi="Times New Roman" w:cs="Times New Roman"/>
          <w:sz w:val="24"/>
          <w:szCs w:val="24"/>
        </w:rPr>
        <w:t xml:space="preserve">ролетарская протяженностью 0,4 км; </w:t>
      </w:r>
      <w:r w:rsidRPr="002232A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>Замена водонапорной башни в с</w:t>
      </w:r>
      <w:proofErr w:type="gramStart"/>
      <w:r w:rsidRPr="002232AC">
        <w:t>.Г</w:t>
      </w:r>
      <w:proofErr w:type="gramEnd"/>
      <w:r w:rsidRPr="002232AC">
        <w:t>орки.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 xml:space="preserve">Выполнены работы по ремонту водопроводной сети в </w:t>
      </w:r>
      <w:proofErr w:type="spellStart"/>
      <w:r w:rsidRPr="002232AC">
        <w:t>с</w:t>
      </w:r>
      <w:proofErr w:type="gramStart"/>
      <w:r w:rsidRPr="002232AC">
        <w:t>.Б</w:t>
      </w:r>
      <w:proofErr w:type="gramEnd"/>
      <w:r w:rsidRPr="002232AC">
        <w:t>азлово</w:t>
      </w:r>
      <w:proofErr w:type="spellEnd"/>
      <w:r w:rsidRPr="002232AC">
        <w:t>, протяженностью 2,5 км.</w:t>
      </w:r>
    </w:p>
    <w:p w:rsidR="002232AC" w:rsidRPr="002232AC" w:rsidRDefault="002232AC" w:rsidP="002232AC">
      <w:pPr>
        <w:ind w:firstLine="709"/>
        <w:jc w:val="both"/>
      </w:pPr>
      <w:r w:rsidRPr="002232AC">
        <w:t>- Выполнены работы по реконструкции водопроводной сети в с</w:t>
      </w:r>
      <w:proofErr w:type="gramStart"/>
      <w:r w:rsidRPr="002232AC">
        <w:t>.А</w:t>
      </w:r>
      <w:proofErr w:type="gramEnd"/>
      <w:r w:rsidRPr="002232AC">
        <w:t xml:space="preserve">нтоново, ул.Молодежная, ул.Слобода, протяженностью 0,85 км. 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>В с</w:t>
      </w:r>
      <w:proofErr w:type="gramStart"/>
      <w:r w:rsidRPr="002232AC">
        <w:t>.С</w:t>
      </w:r>
      <w:proofErr w:type="gramEnd"/>
      <w:r w:rsidRPr="002232AC">
        <w:t>пасское, ул.Малая Кустарная выполнены работы по ремонту водопроводной сети  протяженностью 0,4 км.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>В с</w:t>
      </w:r>
      <w:proofErr w:type="gramStart"/>
      <w:r w:rsidRPr="002232AC">
        <w:t>.Р</w:t>
      </w:r>
      <w:proofErr w:type="gramEnd"/>
      <w:r w:rsidRPr="002232AC">
        <w:t xml:space="preserve">усское </w:t>
      </w:r>
      <w:proofErr w:type="spellStart"/>
      <w:r w:rsidRPr="002232AC">
        <w:t>Маклаково</w:t>
      </w:r>
      <w:proofErr w:type="spellEnd"/>
      <w:r w:rsidRPr="002232AC">
        <w:t>, ул.Советская выполнены работы по ремонту водопроводной сети  протяженностью 0,05 км.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>Выполнены работы по ремонту водопроводной сети ул</w:t>
      </w:r>
      <w:proofErr w:type="gramStart"/>
      <w:r w:rsidRPr="002232AC">
        <w:t>.Н</w:t>
      </w:r>
      <w:proofErr w:type="gramEnd"/>
      <w:r w:rsidRPr="002232AC">
        <w:t xml:space="preserve">агорный </w:t>
      </w:r>
      <w:proofErr w:type="spellStart"/>
      <w:r w:rsidRPr="002232AC">
        <w:t>мкр-н</w:t>
      </w:r>
      <w:proofErr w:type="spellEnd"/>
      <w:r w:rsidRPr="002232AC">
        <w:t>, с.Спасское протяженностью  0,13 км.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>Выполнены работы по установке СУПН на водозаборной скважине № 4 с</w:t>
      </w:r>
      <w:proofErr w:type="gramStart"/>
      <w:r w:rsidRPr="002232AC">
        <w:t>.С</w:t>
      </w:r>
      <w:proofErr w:type="gramEnd"/>
      <w:r w:rsidRPr="002232AC">
        <w:t>пасское.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- Выполнены работы по установке СУПН на водозаборной скважине в </w:t>
      </w:r>
      <w:proofErr w:type="spellStart"/>
      <w:r w:rsidRPr="002232AC">
        <w:t>д</w:t>
      </w:r>
      <w:proofErr w:type="gramStart"/>
      <w:r w:rsidRPr="002232AC">
        <w:t>.Т</w:t>
      </w:r>
      <w:proofErr w:type="gramEnd"/>
      <w:r w:rsidRPr="002232AC">
        <w:t>урбанка</w:t>
      </w:r>
      <w:proofErr w:type="spellEnd"/>
      <w:r w:rsidRPr="002232AC">
        <w:t>, ул.Фабричная.</w:t>
      </w:r>
    </w:p>
    <w:p w:rsidR="002232AC" w:rsidRPr="002232AC" w:rsidRDefault="002232AC" w:rsidP="002232AC">
      <w:pPr>
        <w:ind w:firstLine="709"/>
        <w:jc w:val="both"/>
      </w:pPr>
      <w:r>
        <w:t xml:space="preserve">- </w:t>
      </w:r>
      <w:r w:rsidRPr="002232AC">
        <w:t>Проведено диагностическое обследование водозаборных скважин в с</w:t>
      </w:r>
      <w:proofErr w:type="gramStart"/>
      <w:r w:rsidRPr="002232AC">
        <w:t>.Т</w:t>
      </w:r>
      <w:proofErr w:type="gramEnd"/>
      <w:r w:rsidRPr="002232AC">
        <w:t xml:space="preserve">атарское </w:t>
      </w:r>
      <w:proofErr w:type="spellStart"/>
      <w:r w:rsidRPr="002232AC">
        <w:t>Маклаково</w:t>
      </w:r>
      <w:proofErr w:type="spellEnd"/>
      <w:r w:rsidRPr="002232AC">
        <w:t xml:space="preserve">, с.Елховка, </w:t>
      </w:r>
      <w:proofErr w:type="spellStart"/>
      <w:r w:rsidRPr="002232AC">
        <w:t>с.Вазьянка</w:t>
      </w:r>
      <w:proofErr w:type="spellEnd"/>
      <w:r w:rsidRPr="002232AC">
        <w:t>.</w:t>
      </w:r>
    </w:p>
    <w:p w:rsidR="002232AC" w:rsidRPr="002232AC" w:rsidRDefault="002232AC" w:rsidP="002232AC">
      <w:pPr>
        <w:ind w:firstLine="709"/>
        <w:jc w:val="both"/>
        <w:rPr>
          <w:color w:val="FF0000"/>
        </w:rPr>
      </w:pPr>
      <w:r>
        <w:t xml:space="preserve">- </w:t>
      </w:r>
      <w:r w:rsidRPr="002232AC">
        <w:t>Выполнены работы по ремонту скважин в с</w:t>
      </w:r>
      <w:proofErr w:type="gramStart"/>
      <w:r w:rsidRPr="002232AC">
        <w:t>.Т</w:t>
      </w:r>
      <w:proofErr w:type="gramEnd"/>
      <w:r w:rsidRPr="002232AC">
        <w:t xml:space="preserve">атарское </w:t>
      </w:r>
      <w:proofErr w:type="spellStart"/>
      <w:r w:rsidRPr="002232AC">
        <w:t>Маклаково</w:t>
      </w:r>
      <w:proofErr w:type="spellEnd"/>
      <w:r w:rsidRPr="002232AC">
        <w:t xml:space="preserve">, д.Старое </w:t>
      </w:r>
      <w:proofErr w:type="spellStart"/>
      <w:r w:rsidRPr="002232AC">
        <w:t>Дружково</w:t>
      </w:r>
      <w:proofErr w:type="spellEnd"/>
      <w:r w:rsidRPr="002232AC">
        <w:t xml:space="preserve">, </w:t>
      </w:r>
      <w:proofErr w:type="spellStart"/>
      <w:r w:rsidRPr="002232AC">
        <w:t>с.Вазьянка</w:t>
      </w:r>
      <w:proofErr w:type="spellEnd"/>
      <w:r w:rsidRPr="002232AC">
        <w:t>.</w:t>
      </w:r>
    </w:p>
    <w:p w:rsidR="002232AC" w:rsidRPr="002232AC" w:rsidRDefault="002232AC" w:rsidP="002232AC">
      <w:pPr>
        <w:ind w:firstLine="709"/>
        <w:jc w:val="both"/>
      </w:pPr>
      <w:r w:rsidRPr="002232AC">
        <w:t>При подготовке и в период прохождения ОЗП в рамках реализации мероприятий по объектам водоснабжения за счет местного бюджета:</w:t>
      </w:r>
    </w:p>
    <w:p w:rsidR="002232AC" w:rsidRPr="002232AC" w:rsidRDefault="002232AC" w:rsidP="002232AC">
      <w:pPr>
        <w:ind w:firstLine="709"/>
        <w:jc w:val="both"/>
        <w:rPr>
          <w:color w:val="FF0000"/>
        </w:rPr>
      </w:pPr>
      <w:r w:rsidRPr="002232AC">
        <w:t xml:space="preserve"> - было приобретено 9 глубинных насосов на водозаборные скважины, расположенные в населенных пунктах округа. </w:t>
      </w:r>
    </w:p>
    <w:p w:rsidR="002232AC" w:rsidRPr="002232AC" w:rsidRDefault="002232AC" w:rsidP="002232AC">
      <w:pPr>
        <w:ind w:firstLine="709"/>
        <w:jc w:val="both"/>
      </w:pPr>
      <w:r w:rsidRPr="002232AC">
        <w:t>По текущему ремонту объектов инженерной инфраструктуры</w:t>
      </w:r>
      <w:r w:rsidRPr="002232AC">
        <w:rPr>
          <w:b/>
        </w:rPr>
        <w:t xml:space="preserve"> в</w:t>
      </w:r>
      <w:r w:rsidRPr="002232AC">
        <w:t>ыполнены работы</w:t>
      </w:r>
      <w:proofErr w:type="gramStart"/>
      <w:r w:rsidRPr="002232AC">
        <w:t xml:space="preserve"> :</w:t>
      </w:r>
      <w:proofErr w:type="gramEnd"/>
    </w:p>
    <w:p w:rsidR="002232AC" w:rsidRPr="002232AC" w:rsidRDefault="002232AC" w:rsidP="002232AC">
      <w:pPr>
        <w:ind w:firstLine="709"/>
        <w:jc w:val="both"/>
      </w:pPr>
      <w:r w:rsidRPr="002232AC">
        <w:t>-  текущий ремонт водопроводных сетей – 1,7 км;</w:t>
      </w:r>
    </w:p>
    <w:p w:rsidR="002232AC" w:rsidRPr="002232AC" w:rsidRDefault="002232AC" w:rsidP="002232AC">
      <w:pPr>
        <w:ind w:firstLine="709"/>
        <w:jc w:val="both"/>
      </w:pPr>
      <w:r w:rsidRPr="002232AC">
        <w:t>-  водопроводных колодцев – 20;</w:t>
      </w:r>
    </w:p>
    <w:p w:rsidR="002232AC" w:rsidRPr="002232AC" w:rsidRDefault="002232AC" w:rsidP="002232AC">
      <w:pPr>
        <w:ind w:firstLine="709"/>
        <w:jc w:val="both"/>
      </w:pPr>
      <w:r w:rsidRPr="002232AC">
        <w:t>-  водоразборных колонок – 20;</w:t>
      </w:r>
    </w:p>
    <w:p w:rsidR="002232AC" w:rsidRPr="002232AC" w:rsidRDefault="002232AC" w:rsidP="002232AC">
      <w:pPr>
        <w:ind w:firstLine="709"/>
        <w:jc w:val="both"/>
      </w:pPr>
      <w:r w:rsidRPr="002232AC">
        <w:t>-  канализационные колодцы – 10;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- выполнены работы по текущему ремонту водонапорных башен в </w:t>
      </w:r>
      <w:proofErr w:type="spellStart"/>
      <w:r w:rsidRPr="002232AC">
        <w:t>д</w:t>
      </w:r>
      <w:proofErr w:type="gramStart"/>
      <w:r w:rsidRPr="002232AC">
        <w:t>.С</w:t>
      </w:r>
      <w:proofErr w:type="gramEnd"/>
      <w:r w:rsidRPr="002232AC">
        <w:t>аблуково</w:t>
      </w:r>
      <w:proofErr w:type="spellEnd"/>
      <w:r w:rsidRPr="002232AC">
        <w:t xml:space="preserve">, </w:t>
      </w:r>
      <w:proofErr w:type="spellStart"/>
      <w:r w:rsidRPr="002232AC">
        <w:t>с.Прудищи</w:t>
      </w:r>
      <w:proofErr w:type="spellEnd"/>
      <w:r w:rsidRPr="002232AC">
        <w:t xml:space="preserve">, </w:t>
      </w:r>
      <w:proofErr w:type="spellStart"/>
      <w:r w:rsidRPr="002232AC">
        <w:t>ул.Заовражная</w:t>
      </w:r>
      <w:proofErr w:type="spellEnd"/>
      <w:r w:rsidRPr="002232AC">
        <w:t xml:space="preserve">, с.Высокий Оселок, с.Красный Ватрас, ул.Отары, </w:t>
      </w:r>
      <w:proofErr w:type="spellStart"/>
      <w:r w:rsidRPr="002232AC">
        <w:t>с.Вазьянка</w:t>
      </w:r>
      <w:proofErr w:type="spellEnd"/>
      <w:r w:rsidRPr="002232AC">
        <w:t>, ул.Советская, с.Быковы Горы.</w:t>
      </w:r>
    </w:p>
    <w:p w:rsidR="002232AC" w:rsidRPr="002232AC" w:rsidRDefault="002232AC" w:rsidP="002232AC">
      <w:pPr>
        <w:tabs>
          <w:tab w:val="left" w:pos="0"/>
          <w:tab w:val="left" w:pos="709"/>
        </w:tabs>
        <w:ind w:firstLineChars="157" w:firstLine="377"/>
        <w:jc w:val="both"/>
      </w:pPr>
      <w:r w:rsidRPr="002232AC">
        <w:lastRenderedPageBreak/>
        <w:t>Все работы по капитальному и текущему ремонту объектов инженерной инфраструктуры выполнены в соответствии с муниципальными контрактами в установленный контрактом срок.</w:t>
      </w:r>
    </w:p>
    <w:p w:rsidR="002232AC" w:rsidRPr="002232AC" w:rsidRDefault="002232AC" w:rsidP="002232AC">
      <w:pPr>
        <w:ind w:firstLine="709"/>
        <w:jc w:val="both"/>
      </w:pPr>
    </w:p>
    <w:p w:rsidR="002232AC" w:rsidRPr="002232AC" w:rsidRDefault="002232AC" w:rsidP="002232AC">
      <w:pPr>
        <w:ind w:firstLine="709"/>
        <w:jc w:val="both"/>
        <w:rPr>
          <w:b/>
        </w:rPr>
      </w:pPr>
      <w:r>
        <w:t xml:space="preserve">При подготовке </w:t>
      </w:r>
      <w:r w:rsidRPr="002232AC">
        <w:t xml:space="preserve">к ОЗП </w:t>
      </w:r>
      <w:r w:rsidRPr="002232AC">
        <w:rPr>
          <w:b/>
        </w:rPr>
        <w:t xml:space="preserve">жилищного фонда: </w:t>
      </w:r>
    </w:p>
    <w:p w:rsidR="002232AC" w:rsidRPr="002232AC" w:rsidRDefault="002232AC" w:rsidP="002232AC">
      <w:pPr>
        <w:ind w:firstLine="709"/>
        <w:jc w:val="both"/>
        <w:rPr>
          <w:color w:val="FF0000"/>
        </w:rPr>
      </w:pPr>
      <w:r w:rsidRPr="002232AC">
        <w:t>В 2023 году работы по капитальному ремонту общего имущества, в соответствии с утвержденным краткосрочным планом по капитальному ремонту общего имущества в многокварт</w:t>
      </w:r>
      <w:r w:rsidR="005B403A">
        <w:t xml:space="preserve">ирных домах на 2023-2025 годы, </w:t>
      </w:r>
      <w:r w:rsidRPr="002232AC">
        <w:t>были выполнены по проведению капитального ремонта крыши и фасада в многоквартирном доме, расположенном по адресу: с</w:t>
      </w:r>
      <w:proofErr w:type="gramStart"/>
      <w:r w:rsidRPr="002232AC">
        <w:t>.С</w:t>
      </w:r>
      <w:proofErr w:type="gramEnd"/>
      <w:r w:rsidRPr="002232AC">
        <w:t xml:space="preserve">пасское, пл.Революции  д.18. 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="709"/>
        <w:jc w:val="both"/>
      </w:pPr>
      <w:r w:rsidRPr="002232AC">
        <w:t xml:space="preserve">При подготовке жилищного фонда к ОЗП, многоквартирных домов находящихся на обслуживании МУП «Спасское ЖКХ», </w:t>
      </w:r>
      <w:r w:rsidRPr="002232AC">
        <w:rPr>
          <w:b/>
        </w:rPr>
        <w:t>по текущему ремонту жилого фонда</w:t>
      </w:r>
      <w:r w:rsidRPr="002232AC">
        <w:t xml:space="preserve">  выполнены работы:</w:t>
      </w:r>
    </w:p>
    <w:p w:rsidR="002232AC" w:rsidRPr="002232AC" w:rsidRDefault="005B403A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>
        <w:t xml:space="preserve">- </w:t>
      </w:r>
      <w:r w:rsidR="002232AC" w:rsidRPr="002232AC">
        <w:t>замена оконных блоков в подъездах многоквартирного дома по ул</w:t>
      </w:r>
      <w:proofErr w:type="gramStart"/>
      <w:r w:rsidR="002232AC" w:rsidRPr="002232AC">
        <w:t>.М</w:t>
      </w:r>
      <w:proofErr w:type="gramEnd"/>
      <w:r w:rsidR="002232AC" w:rsidRPr="002232AC">
        <w:t>ира д. № 16;</w:t>
      </w:r>
    </w:p>
    <w:p w:rsidR="002232AC" w:rsidRPr="002232AC" w:rsidRDefault="005B403A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>
        <w:t xml:space="preserve">- </w:t>
      </w:r>
      <w:r w:rsidR="002232AC" w:rsidRPr="002232AC">
        <w:t>замена канализационных стояков в подвалах многоквартирных домов по ул. Молодежная д. № 5,7;</w:t>
      </w:r>
    </w:p>
    <w:p w:rsidR="002232AC" w:rsidRPr="002232AC" w:rsidRDefault="005B403A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>
        <w:t xml:space="preserve">- </w:t>
      </w:r>
      <w:r w:rsidR="002232AC" w:rsidRPr="002232AC">
        <w:t>ул</w:t>
      </w:r>
      <w:proofErr w:type="gramStart"/>
      <w:r w:rsidR="002232AC" w:rsidRPr="002232AC">
        <w:t>.М</w:t>
      </w:r>
      <w:proofErr w:type="gramEnd"/>
      <w:r w:rsidR="002232AC" w:rsidRPr="002232AC">
        <w:t>олодежная, д. 4 выполнены работы по замене канализационной трубы в подвальном помещении (протяженность 12 п.м.)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- Выполнены работы по проведению декоративного ремонта в подъездах многоквартирных домов: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-  ул</w:t>
      </w:r>
      <w:proofErr w:type="gramStart"/>
      <w:r w:rsidRPr="002232AC">
        <w:t>.Н</w:t>
      </w:r>
      <w:proofErr w:type="gramEnd"/>
      <w:r w:rsidRPr="002232AC">
        <w:t xml:space="preserve">агорный </w:t>
      </w:r>
      <w:proofErr w:type="spellStart"/>
      <w:r w:rsidRPr="002232AC">
        <w:t>мкр-н</w:t>
      </w:r>
      <w:proofErr w:type="spellEnd"/>
      <w:r w:rsidRPr="002232AC">
        <w:t>, д.1,2;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-  ул</w:t>
      </w:r>
      <w:proofErr w:type="gramStart"/>
      <w:r w:rsidRPr="002232AC">
        <w:t>.С</w:t>
      </w:r>
      <w:proofErr w:type="gramEnd"/>
      <w:r w:rsidRPr="002232AC">
        <w:t>оветская, д.58;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-  ул</w:t>
      </w:r>
      <w:proofErr w:type="gramStart"/>
      <w:r w:rsidRPr="002232AC">
        <w:t>.М</w:t>
      </w:r>
      <w:proofErr w:type="gramEnd"/>
      <w:r w:rsidRPr="002232AC">
        <w:t>ира д.13,16;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-  ул</w:t>
      </w:r>
      <w:proofErr w:type="gramStart"/>
      <w:r w:rsidRPr="002232AC">
        <w:t>.Р</w:t>
      </w:r>
      <w:proofErr w:type="gramEnd"/>
      <w:r w:rsidRPr="002232AC">
        <w:t>абочая, д.26.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 xml:space="preserve">Так же при подготовке жилищного фонда, находящегося на обслуживании МУП «Спасское ЖКХ», выполнены работы по обработке чердачных конструкций </w:t>
      </w:r>
      <w:proofErr w:type="spellStart"/>
      <w:r w:rsidRPr="002232AC">
        <w:t>пожаростойкими</w:t>
      </w:r>
      <w:proofErr w:type="spellEnd"/>
      <w:r w:rsidRPr="002232AC">
        <w:t xml:space="preserve"> составами (с</w:t>
      </w:r>
      <w:proofErr w:type="gramStart"/>
      <w:r w:rsidRPr="002232AC">
        <w:t>.С</w:t>
      </w:r>
      <w:proofErr w:type="gramEnd"/>
      <w:r w:rsidRPr="002232AC">
        <w:t>пасское, ул. Пугачева,18,  ул.Рабочая, д.24,  д.26,  ул.Революции, д. 65, пос.Юбилейный, д.1).</w:t>
      </w:r>
    </w:p>
    <w:p w:rsidR="002232AC" w:rsidRPr="002232AC" w:rsidRDefault="002232AC" w:rsidP="002232AC">
      <w:pPr>
        <w:widowControl w:val="0"/>
        <w:tabs>
          <w:tab w:val="left" w:pos="-284"/>
          <w:tab w:val="left" w:pos="709"/>
        </w:tabs>
        <w:autoSpaceDE w:val="0"/>
        <w:autoSpaceDN w:val="0"/>
        <w:adjustRightInd w:val="0"/>
        <w:ind w:firstLineChars="295" w:firstLine="708"/>
        <w:jc w:val="both"/>
      </w:pPr>
      <w:r w:rsidRPr="002232AC">
        <w:t>При подготовке многоквартирных домов к ОЗП 2023-2024 гг. специализированной организацие</w:t>
      </w:r>
      <w:r w:rsidR="005B403A">
        <w:t xml:space="preserve">й проведена проверка дымоходов и </w:t>
      </w:r>
      <w:proofErr w:type="spellStart"/>
      <w:r w:rsidR="005B403A">
        <w:t>вентканалов</w:t>
      </w:r>
      <w:proofErr w:type="spellEnd"/>
      <w:r w:rsidR="005B403A">
        <w:t xml:space="preserve">. </w:t>
      </w:r>
      <w:r w:rsidRPr="002232AC">
        <w:t>Составлены акты проверки.</w:t>
      </w:r>
    </w:p>
    <w:p w:rsidR="002232AC" w:rsidRPr="002232AC" w:rsidRDefault="002232AC" w:rsidP="002232AC">
      <w:pPr>
        <w:widowControl w:val="0"/>
        <w:tabs>
          <w:tab w:val="left" w:pos="-284"/>
          <w:tab w:val="left" w:pos="709"/>
        </w:tabs>
        <w:autoSpaceDE w:val="0"/>
        <w:autoSpaceDN w:val="0"/>
        <w:adjustRightInd w:val="0"/>
        <w:ind w:firstLineChars="295" w:firstLine="708"/>
        <w:jc w:val="both"/>
      </w:pPr>
      <w:r w:rsidRPr="002232AC">
        <w:t>- Количество подписанных паспортов готовности по жилищному фонду района на отчетную дату по мног</w:t>
      </w:r>
      <w:r w:rsidR="005B403A">
        <w:t xml:space="preserve">оквартирным  домам  составляет </w:t>
      </w:r>
      <w:r w:rsidRPr="002232AC">
        <w:t xml:space="preserve">98 %. 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До 15 сентября текущего года, во всех муниципальных и ведомстве</w:t>
      </w:r>
      <w:r w:rsidR="005B403A">
        <w:t xml:space="preserve">нных котельных  были проведены </w:t>
      </w:r>
      <w:r w:rsidRPr="002232AC">
        <w:t xml:space="preserve">пробные топки. 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proofErr w:type="gramStart"/>
      <w:r w:rsidRPr="002232AC">
        <w:t>Для отработки практических навыков при возникновении технологических нарушений на объектах жизнеобеспечения района в период подготовки к осенне-зимнему периоду</w:t>
      </w:r>
      <w:proofErr w:type="gramEnd"/>
      <w:r w:rsidRPr="002232AC">
        <w:t xml:space="preserve"> 2023-2024 годов в соответствии с планом проведено 2 противоаварийные тренировки на сетях  теплоснабжения. </w:t>
      </w:r>
    </w:p>
    <w:p w:rsidR="002232AC" w:rsidRPr="002232AC" w:rsidRDefault="005B403A" w:rsidP="002232AC">
      <w:pPr>
        <w:tabs>
          <w:tab w:val="left" w:pos="0"/>
          <w:tab w:val="left" w:pos="709"/>
        </w:tabs>
        <w:ind w:right="-185" w:firstLineChars="295" w:firstLine="708"/>
        <w:jc w:val="both"/>
      </w:pPr>
      <w:r>
        <w:t xml:space="preserve">Для ликвидации </w:t>
      </w:r>
      <w:r w:rsidR="002232AC" w:rsidRPr="002232AC">
        <w:t>аварий на инженерных коммуникациях и объектах ЖКХ округа создан аварийный запас материально-технических ресурсов.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157" w:firstLine="377"/>
        <w:jc w:val="both"/>
        <w:rPr>
          <w:b/>
        </w:rPr>
      </w:pPr>
      <w:r w:rsidRPr="002232AC">
        <w:t xml:space="preserve">    </w:t>
      </w:r>
    </w:p>
    <w:p w:rsidR="002232AC" w:rsidRPr="002232AC" w:rsidRDefault="002232AC" w:rsidP="002232A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157" w:firstLine="378"/>
        <w:jc w:val="both"/>
        <w:rPr>
          <w:b/>
        </w:rPr>
      </w:pPr>
      <w:r w:rsidRPr="002232AC">
        <w:rPr>
          <w:b/>
          <w:lang w:val="en-US"/>
        </w:rPr>
        <w:t>III</w:t>
      </w:r>
      <w:r w:rsidRPr="002232AC">
        <w:rPr>
          <w:b/>
        </w:rPr>
        <w:t>. Дорожное хозяйство</w:t>
      </w:r>
    </w:p>
    <w:p w:rsidR="002232AC" w:rsidRPr="002232AC" w:rsidRDefault="002232AC" w:rsidP="002232A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</w:pPr>
      <w:r w:rsidRPr="002232AC">
        <w:t xml:space="preserve">Протяженность автодорог регионального и межмуниципального значения  в округе составляет 181 км, </w:t>
      </w:r>
      <w:r w:rsidRPr="002232AC">
        <w:rPr>
          <w:rFonts w:eastAsia="Calibri"/>
          <w:lang w:eastAsia="en-US"/>
        </w:rPr>
        <w:t>протяженность дорог местного значения - 222,142 км</w:t>
      </w:r>
      <w:proofErr w:type="gramStart"/>
      <w:r w:rsidRPr="002232AC">
        <w:rPr>
          <w:rFonts w:eastAsia="Calibri"/>
          <w:lang w:eastAsia="en-US"/>
        </w:rPr>
        <w:t xml:space="preserve">., </w:t>
      </w:r>
      <w:proofErr w:type="gramEnd"/>
      <w:r w:rsidRPr="002232AC">
        <w:rPr>
          <w:rFonts w:eastAsia="Calibri"/>
          <w:lang w:eastAsia="en-US"/>
        </w:rPr>
        <w:t>в том числе с твердым покрытием - 100,819 км., с грунтовым покрытием – 121,323 км.</w:t>
      </w:r>
      <w:r w:rsidRPr="002232AC">
        <w:t xml:space="preserve"> </w:t>
      </w:r>
    </w:p>
    <w:p w:rsidR="002232AC" w:rsidRPr="002232AC" w:rsidRDefault="002232AC" w:rsidP="002232A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</w:pPr>
      <w:r w:rsidRPr="002232AC">
        <w:t>По объектам дорожного хозяйства  в 2023 году выполнены работы:</w:t>
      </w:r>
    </w:p>
    <w:p w:rsidR="002232AC" w:rsidRPr="002232AC" w:rsidRDefault="002232AC" w:rsidP="002232AC">
      <w:pPr>
        <w:ind w:firstLine="709"/>
        <w:jc w:val="both"/>
      </w:pPr>
      <w:r w:rsidRPr="002232AC">
        <w:t xml:space="preserve">- на автомобильных дорогах регионального и межмуниципального значения, находящихся на обслуживании ГКУ НО «ГУАД», согласно плану ремонтных работ в 2023 году, отремонтировано:  </w:t>
      </w:r>
    </w:p>
    <w:p w:rsidR="002232AC" w:rsidRPr="002232AC" w:rsidRDefault="005B403A" w:rsidP="002232AC">
      <w:pPr>
        <w:ind w:left="360" w:firstLine="709"/>
        <w:rPr>
          <w:rFonts w:eastAsia="Calibri"/>
          <w:b/>
          <w:color w:val="FF0000"/>
          <w:lang w:eastAsia="en-US"/>
        </w:rPr>
      </w:pPr>
      <w:r>
        <w:t xml:space="preserve">- </w:t>
      </w:r>
      <w:r w:rsidR="002232AC" w:rsidRPr="002232AC">
        <w:t xml:space="preserve">Ремонт участка автомобильной дороги  </w:t>
      </w:r>
      <w:proofErr w:type="spellStart"/>
      <w:r w:rsidR="002232AC" w:rsidRPr="002232AC">
        <w:t>Варганы-Спасское</w:t>
      </w:r>
      <w:proofErr w:type="spellEnd"/>
      <w:proofErr w:type="gramStart"/>
      <w:r w:rsidR="002232AC" w:rsidRPr="002232AC">
        <w:t xml:space="preserve"> ,</w:t>
      </w:r>
      <w:proofErr w:type="gramEnd"/>
      <w:r w:rsidR="002232AC" w:rsidRPr="002232AC">
        <w:t xml:space="preserve"> протяженностью 13,8 км. </w:t>
      </w:r>
      <w:r w:rsidR="002232AC" w:rsidRPr="002232AC">
        <w:rPr>
          <w:rFonts w:eastAsia="Calibri"/>
          <w:b/>
          <w:color w:val="FF0000"/>
          <w:lang w:eastAsia="en-US"/>
        </w:rPr>
        <w:t xml:space="preserve"> </w:t>
      </w:r>
    </w:p>
    <w:p w:rsidR="002232AC" w:rsidRPr="002232AC" w:rsidRDefault="002232AC" w:rsidP="002232AC">
      <w:pPr>
        <w:ind w:left="360" w:firstLine="709"/>
        <w:jc w:val="both"/>
        <w:rPr>
          <w:i/>
        </w:rPr>
      </w:pPr>
      <w:r w:rsidRPr="002232AC">
        <w:rPr>
          <w:rFonts w:eastAsia="Calibri"/>
          <w:lang w:eastAsia="en-US"/>
        </w:rPr>
        <w:t xml:space="preserve">- Выполнен ремонт трубы на автодороге Подъезд к </w:t>
      </w:r>
      <w:proofErr w:type="spellStart"/>
      <w:r w:rsidRPr="002232AC">
        <w:rPr>
          <w:rFonts w:eastAsia="Calibri"/>
          <w:lang w:eastAsia="en-US"/>
        </w:rPr>
        <w:t>с</w:t>
      </w:r>
      <w:proofErr w:type="gramStart"/>
      <w:r w:rsidRPr="002232AC">
        <w:rPr>
          <w:rFonts w:eastAsia="Calibri"/>
          <w:lang w:eastAsia="en-US"/>
        </w:rPr>
        <w:t>.Б</w:t>
      </w:r>
      <w:proofErr w:type="gramEnd"/>
      <w:r w:rsidRPr="002232AC">
        <w:rPr>
          <w:rFonts w:eastAsia="Calibri"/>
          <w:lang w:eastAsia="en-US"/>
        </w:rPr>
        <w:t>ронский</w:t>
      </w:r>
      <w:proofErr w:type="spellEnd"/>
      <w:r w:rsidRPr="002232AC">
        <w:rPr>
          <w:rFonts w:eastAsia="Calibri"/>
          <w:lang w:eastAsia="en-US"/>
        </w:rPr>
        <w:t xml:space="preserve"> Ватрас от а/</w:t>
      </w:r>
      <w:proofErr w:type="spellStart"/>
      <w:r w:rsidRPr="002232AC">
        <w:rPr>
          <w:rFonts w:eastAsia="Calibri"/>
          <w:lang w:eastAsia="en-US"/>
        </w:rPr>
        <w:t>д</w:t>
      </w:r>
      <w:proofErr w:type="spellEnd"/>
      <w:r w:rsidRPr="002232AC">
        <w:rPr>
          <w:rFonts w:eastAsia="Calibri"/>
          <w:lang w:eastAsia="en-US"/>
        </w:rPr>
        <w:t xml:space="preserve"> </w:t>
      </w:r>
      <w:proofErr w:type="spellStart"/>
      <w:r w:rsidRPr="002232AC">
        <w:rPr>
          <w:rFonts w:eastAsia="Calibri"/>
          <w:lang w:eastAsia="en-US"/>
        </w:rPr>
        <w:t>Варганы-Спасское</w:t>
      </w:r>
      <w:proofErr w:type="spellEnd"/>
      <w:r w:rsidRPr="002232AC">
        <w:rPr>
          <w:rFonts w:eastAsia="Calibri"/>
          <w:lang w:eastAsia="en-US"/>
        </w:rPr>
        <w:t>.(</w:t>
      </w:r>
      <w:r w:rsidRPr="002232AC">
        <w:t xml:space="preserve"> в </w:t>
      </w:r>
      <w:proofErr w:type="spellStart"/>
      <w:r w:rsidRPr="002232AC">
        <w:t>с.Бр.Ватрас</w:t>
      </w:r>
      <w:proofErr w:type="spellEnd"/>
      <w:r w:rsidRPr="002232AC">
        <w:t>).</w:t>
      </w:r>
    </w:p>
    <w:p w:rsidR="002232AC" w:rsidRPr="002232AC" w:rsidRDefault="002232AC" w:rsidP="005B403A">
      <w:pPr>
        <w:ind w:firstLine="709"/>
        <w:jc w:val="both"/>
      </w:pPr>
      <w:r w:rsidRPr="002232AC">
        <w:lastRenderedPageBreak/>
        <w:t>В соответствии с государственной программой «Развитие транспортной системы Нижегородской области, в рамках реализации мероприятий на ремонт автомобильных дорог общего пользования местного значения  за счет акцизов на нефтепродукты (5%) выполнен ремонт автомобильных дорог, общей протяженностью  2,195 км:</w:t>
      </w:r>
    </w:p>
    <w:p w:rsidR="002232AC" w:rsidRPr="002232AC" w:rsidRDefault="002232AC" w:rsidP="005B403A">
      <w:pPr>
        <w:ind w:firstLine="709"/>
        <w:jc w:val="both"/>
      </w:pPr>
      <w:r w:rsidRPr="002232AC">
        <w:t>-</w:t>
      </w:r>
      <w:r w:rsidRPr="002232AC">
        <w:rPr>
          <w:bCs/>
          <w:iCs/>
          <w:lang w:bidi="ru-RU"/>
        </w:rPr>
        <w:t xml:space="preserve"> Ремонт участка автомобильной дороги местного значения с</w:t>
      </w:r>
      <w:proofErr w:type="gramStart"/>
      <w:r w:rsidRPr="002232AC">
        <w:rPr>
          <w:bCs/>
          <w:iCs/>
          <w:lang w:bidi="ru-RU"/>
        </w:rPr>
        <w:t>.Е</w:t>
      </w:r>
      <w:proofErr w:type="gramEnd"/>
      <w:r w:rsidRPr="002232AC">
        <w:rPr>
          <w:bCs/>
          <w:iCs/>
          <w:lang w:bidi="ru-RU"/>
        </w:rPr>
        <w:t>лховка ул. Дружбы участок 1 км 0+000 - км 0+845  Спасского муниципального округа Нижегородской области</w:t>
      </w:r>
      <w:r w:rsidRPr="002232AC">
        <w:t xml:space="preserve">, протяженностью 0,845 км. </w:t>
      </w:r>
    </w:p>
    <w:p w:rsidR="002232AC" w:rsidRPr="002232AC" w:rsidRDefault="002232AC" w:rsidP="005B403A">
      <w:pPr>
        <w:ind w:firstLine="709"/>
        <w:jc w:val="both"/>
      </w:pPr>
      <w:r w:rsidRPr="002232AC">
        <w:t xml:space="preserve">- Ремонт участка автомобильной дороги местного значения </w:t>
      </w:r>
      <w:proofErr w:type="spellStart"/>
      <w:r w:rsidRPr="002232AC">
        <w:t>д</w:t>
      </w:r>
      <w:proofErr w:type="gramStart"/>
      <w:r w:rsidRPr="002232AC">
        <w:t>.И</w:t>
      </w:r>
      <w:proofErr w:type="gramEnd"/>
      <w:r w:rsidRPr="002232AC">
        <w:t>шеево</w:t>
      </w:r>
      <w:proofErr w:type="spellEnd"/>
      <w:r w:rsidRPr="002232AC">
        <w:t xml:space="preserve"> ул.Мира км 0+000-км 1+350 Спасского муниципального округа Нижегородской области» протяженность 1,35 км. </w:t>
      </w:r>
    </w:p>
    <w:p w:rsidR="002232AC" w:rsidRPr="002232AC" w:rsidRDefault="002232AC" w:rsidP="005B403A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157" w:firstLine="377"/>
        <w:jc w:val="both"/>
      </w:pPr>
      <w:r w:rsidRPr="002232AC">
        <w:t xml:space="preserve">В рамках исполнения мероприятий  по программе  </w:t>
      </w:r>
      <w:proofErr w:type="gramStart"/>
      <w:r w:rsidRPr="002232AC">
        <w:t>инициативное</w:t>
      </w:r>
      <w:proofErr w:type="gramEnd"/>
      <w:r w:rsidRPr="002232AC">
        <w:t xml:space="preserve"> </w:t>
      </w:r>
      <w:proofErr w:type="spellStart"/>
      <w:r w:rsidRPr="002232AC">
        <w:t>бюджетирование</w:t>
      </w:r>
      <w:proofErr w:type="spellEnd"/>
      <w:r w:rsidRPr="002232AC">
        <w:t xml:space="preserve">  Вам решать» в 2023 году выполнен ремонт 4-х объектов дорожной инфраструктуры общей протяженностью 3,84 км:</w:t>
      </w:r>
    </w:p>
    <w:p w:rsidR="002232AC" w:rsidRPr="002232AC" w:rsidRDefault="005B403A" w:rsidP="005B403A">
      <w:pPr>
        <w:ind w:firstLine="709"/>
        <w:jc w:val="both"/>
      </w:pPr>
      <w:r>
        <w:t xml:space="preserve">- </w:t>
      </w:r>
      <w:r w:rsidR="002232AC" w:rsidRPr="002232AC">
        <w:t xml:space="preserve">Ремонт автомобильной дороги по </w:t>
      </w:r>
      <w:proofErr w:type="spellStart"/>
      <w:r w:rsidR="002232AC" w:rsidRPr="002232AC">
        <w:t>ул</w:t>
      </w:r>
      <w:proofErr w:type="gramStart"/>
      <w:r w:rsidR="002232AC" w:rsidRPr="002232AC">
        <w:t>.В</w:t>
      </w:r>
      <w:proofErr w:type="gramEnd"/>
      <w:r w:rsidR="002232AC" w:rsidRPr="002232AC">
        <w:t>етродуйская</w:t>
      </w:r>
      <w:proofErr w:type="spellEnd"/>
      <w:r w:rsidR="002232AC" w:rsidRPr="002232AC">
        <w:t xml:space="preserve"> д.Сосновка протяженностью 0,9 км.</w:t>
      </w:r>
    </w:p>
    <w:p w:rsidR="002232AC" w:rsidRPr="002232AC" w:rsidRDefault="002232AC" w:rsidP="005B403A">
      <w:pPr>
        <w:ind w:firstLine="709"/>
        <w:jc w:val="both"/>
      </w:pPr>
      <w:r w:rsidRPr="002232AC">
        <w:t>-  Ремонт автомобильных дорог по ул</w:t>
      </w:r>
      <w:proofErr w:type="gramStart"/>
      <w:r w:rsidRPr="002232AC">
        <w:t>.М</w:t>
      </w:r>
      <w:proofErr w:type="gramEnd"/>
      <w:r w:rsidRPr="002232AC">
        <w:t xml:space="preserve">осковская, ул.Кооперативная с.Татарское </w:t>
      </w:r>
      <w:proofErr w:type="spellStart"/>
      <w:r w:rsidRPr="002232AC">
        <w:t>Маклаково</w:t>
      </w:r>
      <w:proofErr w:type="spellEnd"/>
      <w:r w:rsidRPr="002232AC">
        <w:t xml:space="preserve"> протяженностью 1,14 км.</w:t>
      </w:r>
    </w:p>
    <w:p w:rsidR="002232AC" w:rsidRPr="002232AC" w:rsidRDefault="002232AC" w:rsidP="005B403A">
      <w:pPr>
        <w:ind w:firstLine="709"/>
        <w:jc w:val="both"/>
      </w:pPr>
      <w:r w:rsidRPr="002232AC">
        <w:t>- Ремонт автомобильной дороги по ул</w:t>
      </w:r>
      <w:proofErr w:type="gramStart"/>
      <w:r w:rsidRPr="002232AC">
        <w:t>.Ц</w:t>
      </w:r>
      <w:proofErr w:type="gramEnd"/>
      <w:r w:rsidRPr="002232AC">
        <w:t xml:space="preserve">ентральная с.Новый </w:t>
      </w:r>
      <w:proofErr w:type="spellStart"/>
      <w:r w:rsidRPr="002232AC">
        <w:t>Усад</w:t>
      </w:r>
      <w:proofErr w:type="spellEnd"/>
      <w:r w:rsidRPr="002232AC">
        <w:t xml:space="preserve"> протяженностью 0,78 км.</w:t>
      </w:r>
    </w:p>
    <w:p w:rsidR="002232AC" w:rsidRPr="002232AC" w:rsidRDefault="002232AC" w:rsidP="005B403A">
      <w:pPr>
        <w:ind w:firstLine="709"/>
        <w:jc w:val="both"/>
      </w:pPr>
      <w:r w:rsidRPr="002232AC">
        <w:t>- Ремонт автомобильной дороги по ул</w:t>
      </w:r>
      <w:proofErr w:type="gramStart"/>
      <w:r w:rsidRPr="002232AC">
        <w:t>.Б</w:t>
      </w:r>
      <w:proofErr w:type="gramEnd"/>
      <w:r w:rsidRPr="002232AC">
        <w:t>ольшая Кустарная с.Спасское протяженностью 1,014 км.</w:t>
      </w:r>
    </w:p>
    <w:p w:rsidR="002232AC" w:rsidRPr="002232AC" w:rsidRDefault="002232AC" w:rsidP="005B403A">
      <w:pPr>
        <w:ind w:firstLine="709"/>
        <w:jc w:val="both"/>
      </w:pPr>
      <w:r w:rsidRPr="002232AC">
        <w:t>За счет средств дорожного фонда муниципального округа за истекший период  2023 года  выполнен ремонт автомобильных дорог:</w:t>
      </w:r>
    </w:p>
    <w:p w:rsidR="002232AC" w:rsidRPr="002232AC" w:rsidRDefault="002232AC" w:rsidP="005B40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C">
        <w:rPr>
          <w:rFonts w:ascii="Times New Roman" w:hAnsi="Times New Roman" w:cs="Times New Roman"/>
          <w:sz w:val="24"/>
          <w:szCs w:val="24"/>
        </w:rPr>
        <w:t>- с</w:t>
      </w:r>
      <w:proofErr w:type="gramStart"/>
      <w:r w:rsidRPr="002232A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232AC">
        <w:rPr>
          <w:rFonts w:ascii="Times New Roman" w:hAnsi="Times New Roman" w:cs="Times New Roman"/>
          <w:sz w:val="24"/>
          <w:szCs w:val="24"/>
        </w:rPr>
        <w:t xml:space="preserve">ысокий Оселок ул.Центральная, выполнено </w:t>
      </w:r>
      <w:proofErr w:type="spellStart"/>
      <w:r w:rsidRPr="002232AC">
        <w:rPr>
          <w:rFonts w:ascii="Times New Roman" w:hAnsi="Times New Roman" w:cs="Times New Roman"/>
          <w:sz w:val="24"/>
          <w:szCs w:val="24"/>
        </w:rPr>
        <w:t>щебенение</w:t>
      </w:r>
      <w:proofErr w:type="spellEnd"/>
      <w:r w:rsidRPr="002232AC">
        <w:rPr>
          <w:rFonts w:ascii="Times New Roman" w:hAnsi="Times New Roman" w:cs="Times New Roman"/>
          <w:sz w:val="24"/>
          <w:szCs w:val="24"/>
        </w:rPr>
        <w:t xml:space="preserve"> участка автодороги протяженностью 370 м.</w:t>
      </w:r>
      <w:r w:rsidR="005B403A">
        <w:rPr>
          <w:rFonts w:ascii="Times New Roman" w:hAnsi="Times New Roman" w:cs="Times New Roman"/>
          <w:sz w:val="24"/>
          <w:szCs w:val="24"/>
        </w:rPr>
        <w:t>;</w:t>
      </w:r>
    </w:p>
    <w:p w:rsidR="002232AC" w:rsidRPr="002232AC" w:rsidRDefault="002232AC" w:rsidP="005B40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C">
        <w:rPr>
          <w:rFonts w:ascii="Times New Roman" w:hAnsi="Times New Roman" w:cs="Times New Roman"/>
          <w:sz w:val="24"/>
          <w:szCs w:val="24"/>
        </w:rPr>
        <w:t>- д.</w:t>
      </w:r>
      <w:r w:rsidR="005B403A">
        <w:rPr>
          <w:rFonts w:ascii="Times New Roman" w:hAnsi="Times New Roman" w:cs="Times New Roman"/>
          <w:sz w:val="24"/>
          <w:szCs w:val="24"/>
        </w:rPr>
        <w:t xml:space="preserve"> </w:t>
      </w:r>
      <w:r w:rsidRPr="002232AC">
        <w:rPr>
          <w:rFonts w:ascii="Times New Roman" w:hAnsi="Times New Roman" w:cs="Times New Roman"/>
          <w:sz w:val="24"/>
          <w:szCs w:val="24"/>
        </w:rPr>
        <w:t xml:space="preserve">Малое Сущево, </w:t>
      </w:r>
      <w:proofErr w:type="spellStart"/>
      <w:r w:rsidRPr="002232A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2232A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232AC">
        <w:rPr>
          <w:rFonts w:ascii="Times New Roman" w:hAnsi="Times New Roman" w:cs="Times New Roman"/>
          <w:sz w:val="24"/>
          <w:szCs w:val="24"/>
        </w:rPr>
        <w:t>аверняиха</w:t>
      </w:r>
      <w:proofErr w:type="spellEnd"/>
      <w:r w:rsidRPr="002232AC">
        <w:rPr>
          <w:rFonts w:ascii="Times New Roman" w:hAnsi="Times New Roman" w:cs="Times New Roman"/>
          <w:sz w:val="24"/>
          <w:szCs w:val="24"/>
        </w:rPr>
        <w:t xml:space="preserve">, выполнен </w:t>
      </w:r>
      <w:proofErr w:type="spellStart"/>
      <w:r w:rsidRPr="002232AC">
        <w:rPr>
          <w:rFonts w:ascii="Times New Roman" w:hAnsi="Times New Roman" w:cs="Times New Roman"/>
          <w:sz w:val="24"/>
          <w:szCs w:val="24"/>
        </w:rPr>
        <w:t>щебенение</w:t>
      </w:r>
      <w:proofErr w:type="spellEnd"/>
      <w:r w:rsidRPr="002232AC">
        <w:rPr>
          <w:rFonts w:ascii="Times New Roman" w:hAnsi="Times New Roman" w:cs="Times New Roman"/>
          <w:sz w:val="24"/>
          <w:szCs w:val="24"/>
        </w:rPr>
        <w:t xml:space="preserve"> участка автодороги протяженностью 200 м.</w:t>
      </w:r>
      <w:r w:rsidR="005B403A">
        <w:rPr>
          <w:rFonts w:ascii="Times New Roman" w:hAnsi="Times New Roman" w:cs="Times New Roman"/>
          <w:sz w:val="24"/>
          <w:szCs w:val="24"/>
        </w:rPr>
        <w:t>;</w:t>
      </w:r>
    </w:p>
    <w:p w:rsidR="002232AC" w:rsidRPr="002232AC" w:rsidRDefault="002232AC" w:rsidP="005B403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32A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232A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232AC">
        <w:rPr>
          <w:rFonts w:ascii="Times New Roman" w:hAnsi="Times New Roman" w:cs="Times New Roman"/>
          <w:sz w:val="24"/>
          <w:szCs w:val="24"/>
        </w:rPr>
        <w:t>расный Ватрас, ул.Луговая, асфальтирование участка автодороги протяженностью 500 м.</w:t>
      </w:r>
      <w:r w:rsidR="005B403A">
        <w:rPr>
          <w:rFonts w:ascii="Times New Roman" w:hAnsi="Times New Roman" w:cs="Times New Roman"/>
          <w:sz w:val="24"/>
          <w:szCs w:val="24"/>
        </w:rPr>
        <w:t>;</w:t>
      </w:r>
    </w:p>
    <w:p w:rsidR="002232AC" w:rsidRPr="002232AC" w:rsidRDefault="002232AC" w:rsidP="005B40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C">
        <w:rPr>
          <w:rFonts w:ascii="Times New Roman" w:hAnsi="Times New Roman" w:cs="Times New Roman"/>
          <w:sz w:val="24"/>
          <w:szCs w:val="24"/>
        </w:rPr>
        <w:t>- с.</w:t>
      </w:r>
      <w:r w:rsidR="005B403A">
        <w:rPr>
          <w:rFonts w:ascii="Times New Roman" w:hAnsi="Times New Roman" w:cs="Times New Roman"/>
          <w:sz w:val="24"/>
          <w:szCs w:val="24"/>
        </w:rPr>
        <w:t xml:space="preserve"> </w:t>
      </w:r>
      <w:r w:rsidRPr="002232AC">
        <w:rPr>
          <w:rFonts w:ascii="Times New Roman" w:hAnsi="Times New Roman" w:cs="Times New Roman"/>
          <w:sz w:val="24"/>
          <w:szCs w:val="24"/>
        </w:rPr>
        <w:t>Ивановское, ул</w:t>
      </w:r>
      <w:proofErr w:type="gramStart"/>
      <w:r w:rsidRPr="002232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232AC">
        <w:rPr>
          <w:rFonts w:ascii="Times New Roman" w:hAnsi="Times New Roman" w:cs="Times New Roman"/>
          <w:sz w:val="24"/>
          <w:szCs w:val="24"/>
        </w:rPr>
        <w:t xml:space="preserve">очтовая, </w:t>
      </w:r>
      <w:proofErr w:type="spellStart"/>
      <w:r w:rsidRPr="002232AC">
        <w:rPr>
          <w:rFonts w:ascii="Times New Roman" w:hAnsi="Times New Roman" w:cs="Times New Roman"/>
          <w:sz w:val="24"/>
          <w:szCs w:val="24"/>
        </w:rPr>
        <w:t>щебенение</w:t>
      </w:r>
      <w:proofErr w:type="spellEnd"/>
      <w:r w:rsidRPr="002232AC">
        <w:rPr>
          <w:rFonts w:ascii="Times New Roman" w:hAnsi="Times New Roman" w:cs="Times New Roman"/>
          <w:sz w:val="24"/>
          <w:szCs w:val="24"/>
        </w:rPr>
        <w:t xml:space="preserve"> участка автодороги протяженностью 192 м.</w:t>
      </w:r>
      <w:r w:rsidR="005B403A">
        <w:rPr>
          <w:rFonts w:ascii="Times New Roman" w:hAnsi="Times New Roman" w:cs="Times New Roman"/>
          <w:sz w:val="24"/>
          <w:szCs w:val="24"/>
        </w:rPr>
        <w:t>;</w:t>
      </w:r>
    </w:p>
    <w:p w:rsidR="002232AC" w:rsidRPr="002232AC" w:rsidRDefault="002232AC" w:rsidP="005B40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AC">
        <w:rPr>
          <w:rFonts w:ascii="Times New Roman" w:hAnsi="Times New Roman" w:cs="Times New Roman"/>
          <w:sz w:val="24"/>
          <w:szCs w:val="24"/>
        </w:rPr>
        <w:t>- с.</w:t>
      </w:r>
      <w:r w:rsidR="005B403A">
        <w:rPr>
          <w:rFonts w:ascii="Times New Roman" w:hAnsi="Times New Roman" w:cs="Times New Roman"/>
          <w:sz w:val="24"/>
          <w:szCs w:val="24"/>
        </w:rPr>
        <w:t xml:space="preserve"> </w:t>
      </w:r>
      <w:r w:rsidRPr="002232AC">
        <w:rPr>
          <w:rFonts w:ascii="Times New Roman" w:hAnsi="Times New Roman" w:cs="Times New Roman"/>
          <w:sz w:val="24"/>
          <w:szCs w:val="24"/>
        </w:rPr>
        <w:t xml:space="preserve">Татарское </w:t>
      </w:r>
      <w:proofErr w:type="spellStart"/>
      <w:r w:rsidRPr="002232AC">
        <w:rPr>
          <w:rFonts w:ascii="Times New Roman" w:hAnsi="Times New Roman" w:cs="Times New Roman"/>
          <w:sz w:val="24"/>
          <w:szCs w:val="24"/>
        </w:rPr>
        <w:t>Маклаково</w:t>
      </w:r>
      <w:proofErr w:type="spellEnd"/>
      <w:r w:rsidRPr="002232AC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2232A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232AC">
        <w:rPr>
          <w:rFonts w:ascii="Times New Roman" w:hAnsi="Times New Roman" w:cs="Times New Roman"/>
          <w:sz w:val="24"/>
          <w:szCs w:val="24"/>
        </w:rPr>
        <w:t>агорная, ул.Школьная, ул.Кооперативная выполнен ямочный ремонт.</w:t>
      </w:r>
      <w:r w:rsidR="005B403A">
        <w:rPr>
          <w:rFonts w:ascii="Times New Roman" w:hAnsi="Times New Roman" w:cs="Times New Roman"/>
          <w:sz w:val="24"/>
          <w:szCs w:val="24"/>
        </w:rPr>
        <w:t>;</w:t>
      </w:r>
    </w:p>
    <w:p w:rsidR="002232AC" w:rsidRPr="002232AC" w:rsidRDefault="002232AC" w:rsidP="005B403A">
      <w:pPr>
        <w:ind w:firstLine="709"/>
        <w:jc w:val="both"/>
      </w:pPr>
      <w:r w:rsidRPr="002232AC">
        <w:t>- выполнена замена труб на ул</w:t>
      </w:r>
      <w:proofErr w:type="gramStart"/>
      <w:r w:rsidRPr="002232AC">
        <w:t>.Б</w:t>
      </w:r>
      <w:proofErr w:type="gramEnd"/>
      <w:r w:rsidRPr="002232AC">
        <w:t>ольшая Кустарная и ул. Подгорная  с.Спасское (за счет  средств местного бюджета)</w:t>
      </w:r>
      <w:r w:rsidR="005B403A">
        <w:t>;</w:t>
      </w:r>
    </w:p>
    <w:p w:rsidR="002232AC" w:rsidRPr="002232AC" w:rsidRDefault="002232AC" w:rsidP="005B403A">
      <w:pPr>
        <w:ind w:firstLine="709"/>
        <w:jc w:val="both"/>
      </w:pPr>
      <w:r w:rsidRPr="002232AC">
        <w:t>- За счет средств гранта выполнены работы по устройству тротуаров около ТЦ ул.</w:t>
      </w:r>
      <w:r w:rsidR="005B403A">
        <w:t xml:space="preserve"> </w:t>
      </w:r>
      <w:r w:rsidRPr="002232AC">
        <w:t>Октябрьская и переход ул.</w:t>
      </w:r>
      <w:r w:rsidR="005B403A">
        <w:t xml:space="preserve"> </w:t>
      </w:r>
      <w:r w:rsidRPr="002232AC">
        <w:t>Октябрьская - ул</w:t>
      </w:r>
      <w:proofErr w:type="gramStart"/>
      <w:r w:rsidRPr="002232AC">
        <w:t>.Н</w:t>
      </w:r>
      <w:proofErr w:type="gramEnd"/>
      <w:r w:rsidRPr="002232AC">
        <w:t xml:space="preserve">агорный </w:t>
      </w:r>
      <w:proofErr w:type="spellStart"/>
      <w:r w:rsidRPr="002232AC">
        <w:t>мкр-н</w:t>
      </w:r>
      <w:proofErr w:type="spellEnd"/>
      <w:r w:rsidR="005B403A">
        <w:t xml:space="preserve"> с.Спасское.</w:t>
      </w: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157" w:firstLine="378"/>
        <w:jc w:val="both"/>
        <w:rPr>
          <w:b/>
        </w:rPr>
      </w:pPr>
    </w:p>
    <w:p w:rsidR="002232AC" w:rsidRPr="002232AC" w:rsidRDefault="002232AC" w:rsidP="002232AC">
      <w:pPr>
        <w:tabs>
          <w:tab w:val="left" w:pos="0"/>
          <w:tab w:val="left" w:pos="709"/>
        </w:tabs>
        <w:ind w:right="-185" w:firstLineChars="157" w:firstLine="378"/>
        <w:jc w:val="both"/>
        <w:rPr>
          <w:b/>
        </w:rPr>
      </w:pPr>
      <w:r w:rsidRPr="002232AC">
        <w:rPr>
          <w:b/>
          <w:lang w:val="en-US"/>
        </w:rPr>
        <w:t>IV</w:t>
      </w:r>
      <w:r w:rsidR="005B403A">
        <w:rPr>
          <w:b/>
        </w:rPr>
        <w:t xml:space="preserve">. </w:t>
      </w:r>
      <w:r w:rsidRPr="002232AC">
        <w:rPr>
          <w:b/>
        </w:rPr>
        <w:t xml:space="preserve">По объектам образования: 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>На территории Спасского района функционирует 14 образовательных учреждений (с филиалами) из которых: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>- 12 образовательных организаций используют в качестве топлива природный газ, это 4 школы и 7 детских садов;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 xml:space="preserve">- 2 </w:t>
      </w:r>
      <w:proofErr w:type="gramStart"/>
      <w:r w:rsidRPr="002232AC">
        <w:t>образовательных</w:t>
      </w:r>
      <w:proofErr w:type="gramEnd"/>
      <w:r w:rsidRPr="002232AC">
        <w:t xml:space="preserve"> учреждения используют в качестве топлива электричество, это </w:t>
      </w:r>
      <w:proofErr w:type="spellStart"/>
      <w:r w:rsidRPr="002232AC">
        <w:t>Высокоосельская</w:t>
      </w:r>
      <w:proofErr w:type="spellEnd"/>
      <w:r w:rsidRPr="002232AC">
        <w:t xml:space="preserve"> школа и </w:t>
      </w:r>
      <w:proofErr w:type="spellStart"/>
      <w:r w:rsidRPr="002232AC">
        <w:t>Турбанский</w:t>
      </w:r>
      <w:proofErr w:type="spellEnd"/>
      <w:r w:rsidRPr="002232AC">
        <w:t xml:space="preserve"> детский сад;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 xml:space="preserve">- 1 образовательная организация использует в качестве топлива твёрдое топливо (уголь), это МБДОУ </w:t>
      </w:r>
      <w:proofErr w:type="spellStart"/>
      <w:r w:rsidRPr="002232AC">
        <w:t>Новоусадский</w:t>
      </w:r>
      <w:proofErr w:type="spellEnd"/>
      <w:r w:rsidRPr="002232AC">
        <w:t xml:space="preserve"> детский сад «Светлячок».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>Потребность угля на отопительный сезон составляет - 27 тонн, в наличии подготовлено с учетом остатков от предыдущего отопительного сезона 33 тонн.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>Во всех образовательных организациях проведены декоративные ремонты внутренних помещений.</w:t>
      </w:r>
    </w:p>
    <w:p w:rsidR="002232AC" w:rsidRPr="002232AC" w:rsidRDefault="002232AC" w:rsidP="005B403A">
      <w:pPr>
        <w:ind w:firstLineChars="295" w:firstLine="708"/>
        <w:jc w:val="both"/>
      </w:pPr>
      <w:r w:rsidRPr="002232AC">
        <w:t>- В МБОУ «</w:t>
      </w:r>
      <w:proofErr w:type="spellStart"/>
      <w:r w:rsidRPr="002232AC">
        <w:t>Татаромаклаковская</w:t>
      </w:r>
      <w:proofErr w:type="spellEnd"/>
      <w:r w:rsidRPr="002232AC">
        <w:t xml:space="preserve"> средняя школа»  выполнены работы по благоустройству территории школы.</w:t>
      </w:r>
    </w:p>
    <w:p w:rsidR="002232AC" w:rsidRPr="002232AC" w:rsidRDefault="005B403A" w:rsidP="005B403A">
      <w:pPr>
        <w:ind w:firstLineChars="295" w:firstLine="708"/>
        <w:jc w:val="both"/>
      </w:pPr>
      <w:r>
        <w:t xml:space="preserve">- </w:t>
      </w:r>
      <w:r w:rsidR="002232AC" w:rsidRPr="002232AC">
        <w:t>МБДОУ «детский сад «Солнышко» ул.</w:t>
      </w:r>
      <w:r>
        <w:t xml:space="preserve"> </w:t>
      </w:r>
      <w:r w:rsidR="002232AC" w:rsidRPr="002232AC">
        <w:t>Мира выполнены работы по ограждению территории детского сада.</w:t>
      </w:r>
    </w:p>
    <w:p w:rsidR="002232AC" w:rsidRPr="002232AC" w:rsidRDefault="002232AC" w:rsidP="005B403A">
      <w:pPr>
        <w:ind w:firstLineChars="295" w:firstLine="711"/>
        <w:jc w:val="both"/>
        <w:textAlignment w:val="baseline"/>
        <w:rPr>
          <w:b/>
          <w:u w:val="single"/>
        </w:rPr>
      </w:pPr>
    </w:p>
    <w:p w:rsidR="002232AC" w:rsidRPr="002232AC" w:rsidRDefault="002232AC" w:rsidP="002232AC">
      <w:pPr>
        <w:ind w:firstLineChars="157" w:firstLine="378"/>
        <w:jc w:val="both"/>
        <w:textAlignment w:val="baseline"/>
        <w:rPr>
          <w:b/>
          <w:u w:val="single"/>
        </w:rPr>
      </w:pPr>
      <w:r w:rsidRPr="002232AC">
        <w:rPr>
          <w:b/>
          <w:u w:val="single"/>
        </w:rPr>
        <w:lastRenderedPageBreak/>
        <w:t>По объектам культуры.</w:t>
      </w:r>
    </w:p>
    <w:p w:rsidR="002232AC" w:rsidRPr="002232AC" w:rsidRDefault="002232AC" w:rsidP="005B403A">
      <w:pPr>
        <w:tabs>
          <w:tab w:val="left" w:pos="0"/>
          <w:tab w:val="left" w:pos="709"/>
        </w:tabs>
        <w:ind w:firstLineChars="295" w:firstLine="708"/>
        <w:jc w:val="both"/>
      </w:pPr>
      <w:r w:rsidRPr="002232AC">
        <w:t>- При подготовке объектов культуры (СДК) выпо</w:t>
      </w:r>
      <w:r w:rsidR="005B403A">
        <w:t xml:space="preserve">лнены профилактически работы по </w:t>
      </w:r>
      <w:r w:rsidRPr="002232AC">
        <w:t>системам отопления.</w:t>
      </w:r>
    </w:p>
    <w:p w:rsidR="002232AC" w:rsidRPr="002232AC" w:rsidRDefault="002232AC" w:rsidP="005B403A">
      <w:pPr>
        <w:tabs>
          <w:tab w:val="left" w:pos="0"/>
          <w:tab w:val="left" w:pos="709"/>
        </w:tabs>
        <w:ind w:firstLineChars="295" w:firstLine="708"/>
        <w:jc w:val="both"/>
      </w:pPr>
      <w:r w:rsidRPr="002232AC">
        <w:t>- Завезен каменный уголь в соответствие с договором поставки 70 тонн.</w:t>
      </w:r>
    </w:p>
    <w:p w:rsidR="002232AC" w:rsidRPr="002232AC" w:rsidRDefault="002232AC" w:rsidP="005B403A">
      <w:pPr>
        <w:tabs>
          <w:tab w:val="left" w:pos="0"/>
          <w:tab w:val="left" w:pos="709"/>
        </w:tabs>
        <w:ind w:firstLineChars="295" w:firstLine="708"/>
        <w:jc w:val="both"/>
      </w:pPr>
      <w:r w:rsidRPr="002232AC">
        <w:t xml:space="preserve">В 2023 году </w:t>
      </w:r>
      <w:proofErr w:type="spellStart"/>
      <w:r w:rsidRPr="002232AC">
        <w:t>Турбанский</w:t>
      </w:r>
      <w:proofErr w:type="spellEnd"/>
      <w:r w:rsidRPr="002232AC">
        <w:t xml:space="preserve"> СДК был переведен с каменного угля на природный газ. Объект пущен в эксплуатацию.</w:t>
      </w:r>
    </w:p>
    <w:p w:rsidR="002232AC" w:rsidRPr="002232AC" w:rsidRDefault="002232AC" w:rsidP="005B403A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Постановлением администрации Спасского муниципального округа Нижегородской области от 18 сентября 2023 г. № 922 «О начале отопительного периода 2023-2024 годы» отопительный сезон на территории округа начат с 20 сентября текущего года.</w:t>
      </w:r>
    </w:p>
    <w:p w:rsidR="002232AC" w:rsidRPr="002232AC" w:rsidRDefault="002232AC" w:rsidP="005B403A">
      <w:pPr>
        <w:tabs>
          <w:tab w:val="left" w:pos="0"/>
          <w:tab w:val="left" w:pos="709"/>
        </w:tabs>
        <w:ind w:right="-185" w:firstLineChars="295" w:firstLine="708"/>
        <w:jc w:val="both"/>
      </w:pPr>
      <w:r w:rsidRPr="002232AC">
        <w:t>В настоящее время все муниципальные и ведомственные котельные работают в штатном режиме</w:t>
      </w:r>
      <w:r w:rsidR="005B403A">
        <w:t>.</w:t>
      </w:r>
    </w:p>
    <w:p w:rsidR="002232AC" w:rsidRPr="0009021F" w:rsidRDefault="002232AC" w:rsidP="002232AC">
      <w:pPr>
        <w:tabs>
          <w:tab w:val="left" w:pos="0"/>
          <w:tab w:val="left" w:pos="709"/>
        </w:tabs>
        <w:ind w:right="-185" w:firstLineChars="157" w:firstLine="377"/>
        <w:jc w:val="both"/>
      </w:pPr>
    </w:p>
    <w:p w:rsidR="002232AC" w:rsidRDefault="002232AC"/>
    <w:sectPr w:rsidR="002232AC" w:rsidSect="001A44A0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81F"/>
    <w:multiLevelType w:val="multilevel"/>
    <w:tmpl w:val="0132781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5267"/>
    <w:rsid w:val="00087514"/>
    <w:rsid w:val="001213FA"/>
    <w:rsid w:val="001A0669"/>
    <w:rsid w:val="001A44A0"/>
    <w:rsid w:val="002232AC"/>
    <w:rsid w:val="002564C0"/>
    <w:rsid w:val="002C34FC"/>
    <w:rsid w:val="002C4EE2"/>
    <w:rsid w:val="00362FD1"/>
    <w:rsid w:val="003F1C50"/>
    <w:rsid w:val="00476467"/>
    <w:rsid w:val="00547AAF"/>
    <w:rsid w:val="005B403A"/>
    <w:rsid w:val="00607C4D"/>
    <w:rsid w:val="00663FCE"/>
    <w:rsid w:val="006717A1"/>
    <w:rsid w:val="006761B6"/>
    <w:rsid w:val="00684219"/>
    <w:rsid w:val="007156D4"/>
    <w:rsid w:val="007C5267"/>
    <w:rsid w:val="007F2CA7"/>
    <w:rsid w:val="008139BC"/>
    <w:rsid w:val="0089176A"/>
    <w:rsid w:val="009044CD"/>
    <w:rsid w:val="0096613B"/>
    <w:rsid w:val="009A610C"/>
    <w:rsid w:val="00A12470"/>
    <w:rsid w:val="00A20944"/>
    <w:rsid w:val="00A2227E"/>
    <w:rsid w:val="00AB25DB"/>
    <w:rsid w:val="00AB272A"/>
    <w:rsid w:val="00B23D8B"/>
    <w:rsid w:val="00C137CE"/>
    <w:rsid w:val="00C16A4E"/>
    <w:rsid w:val="00CB4A67"/>
    <w:rsid w:val="00CD1D69"/>
    <w:rsid w:val="00D90761"/>
    <w:rsid w:val="00DF51B4"/>
    <w:rsid w:val="00EB0677"/>
    <w:rsid w:val="00EF29B2"/>
    <w:rsid w:val="00F6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32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link w:val="a7"/>
    <w:qFormat/>
    <w:rsid w:val="002232A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locked/>
    <w:rsid w:val="002232AC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9A610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UserPC</cp:lastModifiedBy>
  <cp:revision>17</cp:revision>
  <cp:lastPrinted>2023-11-01T10:33:00Z</cp:lastPrinted>
  <dcterms:created xsi:type="dcterms:W3CDTF">2022-04-11T06:45:00Z</dcterms:created>
  <dcterms:modified xsi:type="dcterms:W3CDTF">2023-11-01T10:33:00Z</dcterms:modified>
</cp:coreProperties>
</file>